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35135" w14:textId="77777777" w:rsidR="003E1C75" w:rsidRDefault="003E1C75" w:rsidP="003E1C75">
      <w:pPr>
        <w:pStyle w:val="Titel"/>
        <w:jc w:val="center"/>
        <w:rPr>
          <w:rFonts w:ascii="Arial" w:hAnsi="Arial" w:cs="Arial"/>
          <w:b/>
          <w:bCs/>
        </w:rPr>
      </w:pPr>
    </w:p>
    <w:p w14:paraId="429AB711" w14:textId="77777777" w:rsidR="003E1C75" w:rsidRDefault="003E1C75" w:rsidP="003E1C75">
      <w:pPr>
        <w:pStyle w:val="Titel"/>
        <w:jc w:val="center"/>
        <w:rPr>
          <w:rFonts w:ascii="Arial" w:hAnsi="Arial" w:cs="Arial"/>
          <w:b/>
          <w:bCs/>
        </w:rPr>
      </w:pPr>
    </w:p>
    <w:p w14:paraId="466107FF" w14:textId="77777777" w:rsidR="003E1C75" w:rsidRDefault="003E1C75" w:rsidP="003E1C75">
      <w:pPr>
        <w:pStyle w:val="Titel"/>
        <w:jc w:val="center"/>
        <w:rPr>
          <w:rFonts w:ascii="Arial" w:hAnsi="Arial" w:cs="Arial"/>
          <w:b/>
          <w:bCs/>
        </w:rPr>
      </w:pPr>
    </w:p>
    <w:p w14:paraId="2DB610E2" w14:textId="77777777" w:rsidR="003E1C75" w:rsidRDefault="003E1C75" w:rsidP="003E1C75">
      <w:pPr>
        <w:pStyle w:val="Titel"/>
        <w:jc w:val="center"/>
        <w:rPr>
          <w:rFonts w:ascii="Arial" w:hAnsi="Arial" w:cs="Arial"/>
          <w:b/>
          <w:bCs/>
        </w:rPr>
      </w:pPr>
    </w:p>
    <w:p w14:paraId="2572789E" w14:textId="77777777" w:rsidR="003E1C75" w:rsidRDefault="003E1C75" w:rsidP="003E1C75">
      <w:pPr>
        <w:pStyle w:val="Titel"/>
        <w:jc w:val="center"/>
        <w:rPr>
          <w:rFonts w:ascii="Arial" w:hAnsi="Arial" w:cs="Arial"/>
          <w:b/>
          <w:bCs/>
        </w:rPr>
      </w:pPr>
    </w:p>
    <w:p w14:paraId="52149BF8" w14:textId="3CB27655" w:rsidR="008C3859" w:rsidRPr="0039695C" w:rsidRDefault="003E1C75" w:rsidP="003E1C75">
      <w:pPr>
        <w:pStyle w:val="Titel"/>
        <w:jc w:val="center"/>
        <w:rPr>
          <w:rFonts w:ascii="Arial" w:hAnsi="Arial" w:cs="Arial"/>
          <w:b/>
          <w:bCs/>
          <w:color w:val="5F497A" w:themeColor="accent4" w:themeShade="BF"/>
        </w:rPr>
      </w:pPr>
      <w:r w:rsidRPr="0039695C">
        <w:rPr>
          <w:b/>
          <w:bCs/>
          <w:noProof/>
          <w:color w:val="5F497A" w:themeColor="accent4" w:themeShade="BF"/>
        </w:rPr>
        <w:drawing>
          <wp:anchor distT="0" distB="0" distL="114300" distR="114300" simplePos="0" relativeHeight="251658752" behindDoc="0" locked="0" layoutInCell="1" allowOverlap="1" wp14:anchorId="01F2FC6A" wp14:editId="41665C31">
            <wp:simplePos x="0" y="0"/>
            <wp:positionH relativeFrom="column">
              <wp:posOffset>-2804</wp:posOffset>
            </wp:positionH>
            <wp:positionV relativeFrom="paragraph">
              <wp:posOffset>6040309</wp:posOffset>
            </wp:positionV>
            <wp:extent cx="2752090" cy="776605"/>
            <wp:effectExtent l="0" t="0" r="0" b="4445"/>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090" cy="776605"/>
                    </a:xfrm>
                    <a:prstGeom prst="rect">
                      <a:avLst/>
                    </a:prstGeom>
                    <a:noFill/>
                    <a:ln>
                      <a:noFill/>
                    </a:ln>
                  </pic:spPr>
                </pic:pic>
              </a:graphicData>
            </a:graphic>
          </wp:anchor>
        </w:drawing>
      </w:r>
      <w:r w:rsidRPr="0039695C">
        <w:rPr>
          <w:rFonts w:ascii="Arial" w:hAnsi="Arial" w:cs="Arial"/>
          <w:b/>
          <w:bCs/>
          <w:color w:val="5F497A" w:themeColor="accent4" w:themeShade="BF"/>
        </w:rPr>
        <w:t>RUIMTELIJKE ONDERBOUWING BOPA</w:t>
      </w:r>
    </w:p>
    <w:p w14:paraId="7F257898" w14:textId="77777777" w:rsidR="003E1C75" w:rsidRDefault="003E1C75" w:rsidP="003E1C75"/>
    <w:p w14:paraId="4A425FA8" w14:textId="77777777" w:rsidR="003E1C75" w:rsidRDefault="003E1C75" w:rsidP="003E1C75"/>
    <w:p w14:paraId="4D0AD735" w14:textId="77777777" w:rsidR="003E1C75" w:rsidRDefault="003E1C75" w:rsidP="003E1C75"/>
    <w:p w14:paraId="70A7653F" w14:textId="2277502F" w:rsidR="003E1C75" w:rsidRDefault="003E1C75" w:rsidP="003E1C75">
      <w:pPr>
        <w:jc w:val="center"/>
      </w:pPr>
      <w:r w:rsidRPr="003E1C75">
        <w:rPr>
          <w:highlight w:val="yellow"/>
        </w:rPr>
        <w:t>[ADRES/LOCATIE]</w:t>
      </w:r>
    </w:p>
    <w:p w14:paraId="2B80D828" w14:textId="77777777" w:rsidR="003E1C75" w:rsidRDefault="003E1C75" w:rsidP="003E1C75"/>
    <w:p w14:paraId="2835B145" w14:textId="77777777" w:rsidR="003E1C75" w:rsidRDefault="003E1C75" w:rsidP="003E1C75"/>
    <w:p w14:paraId="253B455D" w14:textId="77777777" w:rsidR="003E1C75" w:rsidRDefault="003E1C75" w:rsidP="003E1C75"/>
    <w:p w14:paraId="6591E4E8" w14:textId="77777777" w:rsidR="003E1C75" w:rsidRDefault="003E1C75" w:rsidP="003E1C75"/>
    <w:p w14:paraId="22DC2572" w14:textId="77777777" w:rsidR="003E1C75" w:rsidRDefault="003E1C75" w:rsidP="003E1C75"/>
    <w:p w14:paraId="6527CB7A" w14:textId="77777777" w:rsidR="003E1C75" w:rsidRDefault="003E1C75" w:rsidP="003E1C75"/>
    <w:p w14:paraId="58E198AA" w14:textId="77777777" w:rsidR="003E1C75" w:rsidRDefault="003E1C75" w:rsidP="003E1C75"/>
    <w:p w14:paraId="6A6ED393" w14:textId="77777777" w:rsidR="003E1C75" w:rsidRDefault="003E1C75" w:rsidP="003E1C75"/>
    <w:p w14:paraId="770BE080" w14:textId="77777777" w:rsidR="003E1C75" w:rsidRDefault="003E1C75" w:rsidP="003E1C75"/>
    <w:p w14:paraId="1593CCDA" w14:textId="77777777" w:rsidR="003E1C75" w:rsidRDefault="003E1C75" w:rsidP="003E1C75"/>
    <w:p w14:paraId="7BFD2A78" w14:textId="77777777" w:rsidR="003E1C75" w:rsidRDefault="003E1C75" w:rsidP="003E1C75"/>
    <w:p w14:paraId="2490C2CA" w14:textId="77777777" w:rsidR="003E1C75" w:rsidRDefault="003E1C75" w:rsidP="003E1C75"/>
    <w:p w14:paraId="3064B219" w14:textId="77777777" w:rsidR="003E1C75" w:rsidRDefault="003E1C75" w:rsidP="003E1C75"/>
    <w:p w14:paraId="0C357E6B" w14:textId="77777777" w:rsidR="003E1C75" w:rsidRDefault="003E1C75" w:rsidP="003E1C75"/>
    <w:p w14:paraId="4DA68B72" w14:textId="77777777" w:rsidR="003E1C75" w:rsidRDefault="003E1C75" w:rsidP="003E1C75"/>
    <w:p w14:paraId="06DB5069" w14:textId="77777777" w:rsidR="003E1C75" w:rsidRDefault="003E1C75" w:rsidP="003E1C75"/>
    <w:p w14:paraId="2A82396F" w14:textId="77777777" w:rsidR="003E1C75" w:rsidRDefault="003E1C75" w:rsidP="003E1C75"/>
    <w:p w14:paraId="5DCD493A" w14:textId="77777777" w:rsidR="003E1C75" w:rsidRDefault="003E1C75" w:rsidP="003E1C75"/>
    <w:p w14:paraId="507B305A" w14:textId="77777777" w:rsidR="003E1C75" w:rsidRDefault="003E1C75" w:rsidP="003E1C75"/>
    <w:p w14:paraId="4EBF1187" w14:textId="77777777" w:rsidR="003E1C75" w:rsidRDefault="003E1C75" w:rsidP="003E1C75"/>
    <w:p w14:paraId="73D8B475" w14:textId="77777777" w:rsidR="003E1C75" w:rsidRDefault="003E1C75" w:rsidP="003E1C75"/>
    <w:p w14:paraId="3A47FB36" w14:textId="77777777" w:rsidR="003E1C75" w:rsidRDefault="003E1C75" w:rsidP="003E1C75"/>
    <w:p w14:paraId="36C67789" w14:textId="77777777" w:rsidR="003E1C75" w:rsidRDefault="003E1C75" w:rsidP="003E1C75"/>
    <w:p w14:paraId="37C107BB" w14:textId="77777777" w:rsidR="003E1C75" w:rsidRDefault="003E1C75" w:rsidP="003E1C75"/>
    <w:p w14:paraId="0833A982" w14:textId="77777777" w:rsidR="003E1C75" w:rsidRDefault="003E1C75" w:rsidP="003E1C75"/>
    <w:p w14:paraId="66D096C3" w14:textId="77777777" w:rsidR="003E1C75" w:rsidRDefault="003E1C75" w:rsidP="003E1C75"/>
    <w:p w14:paraId="5EE0A3DE" w14:textId="77777777" w:rsidR="003E1C75" w:rsidRDefault="003E1C75" w:rsidP="003E1C75"/>
    <w:p w14:paraId="48A39BB8" w14:textId="77777777" w:rsidR="003E1C75" w:rsidRDefault="003E1C75" w:rsidP="003E1C75"/>
    <w:sdt>
      <w:sdtPr>
        <w:rPr>
          <w:rFonts w:ascii="Arial" w:eastAsiaTheme="minorHAnsi" w:hAnsi="Arial" w:cstheme="minorBidi"/>
          <w:color w:val="auto"/>
          <w:sz w:val="22"/>
          <w:szCs w:val="22"/>
          <w:lang w:eastAsia="en-US"/>
        </w:rPr>
        <w:id w:val="-1213343313"/>
        <w:docPartObj>
          <w:docPartGallery w:val="Table of Contents"/>
          <w:docPartUnique/>
        </w:docPartObj>
      </w:sdtPr>
      <w:sdtEndPr>
        <w:rPr>
          <w:b/>
          <w:bCs/>
        </w:rPr>
      </w:sdtEndPr>
      <w:sdtContent>
        <w:p w14:paraId="4510012F" w14:textId="7001D33F" w:rsidR="00D201C4" w:rsidRPr="0039695C" w:rsidRDefault="00D201C4" w:rsidP="002274AD">
          <w:pPr>
            <w:pStyle w:val="Kopvaninhoudsopgave"/>
            <w:tabs>
              <w:tab w:val="left" w:pos="3538"/>
            </w:tabs>
            <w:rPr>
              <w:rFonts w:ascii="Arial" w:hAnsi="Arial" w:cs="Arial"/>
              <w:b/>
              <w:bCs/>
              <w:color w:val="5F497A" w:themeColor="accent4" w:themeShade="BF"/>
            </w:rPr>
          </w:pPr>
          <w:r w:rsidRPr="0039695C">
            <w:rPr>
              <w:rFonts w:ascii="Arial" w:hAnsi="Arial" w:cs="Arial"/>
              <w:b/>
              <w:bCs/>
              <w:color w:val="5F497A" w:themeColor="accent4" w:themeShade="BF"/>
            </w:rPr>
            <w:t>INHOUDSOPGAVE</w:t>
          </w:r>
          <w:r w:rsidR="002274AD">
            <w:rPr>
              <w:rFonts w:ascii="Arial" w:hAnsi="Arial" w:cs="Arial"/>
              <w:b/>
              <w:bCs/>
              <w:color w:val="5F497A" w:themeColor="accent4" w:themeShade="BF"/>
            </w:rPr>
            <w:tab/>
          </w:r>
        </w:p>
        <w:p w14:paraId="04CEBE0D" w14:textId="77777777" w:rsidR="00D201C4" w:rsidRPr="00D201C4" w:rsidRDefault="00D201C4" w:rsidP="00D201C4">
          <w:pPr>
            <w:rPr>
              <w:lang w:eastAsia="nl-NL"/>
            </w:rPr>
          </w:pPr>
        </w:p>
        <w:p w14:paraId="2D49D3DD" w14:textId="4AF29F3D" w:rsidR="004D4822" w:rsidRDefault="00D201C4">
          <w:pPr>
            <w:pStyle w:val="Inhopg1"/>
            <w:rPr>
              <w:rFonts w:asciiTheme="minorHAnsi" w:eastAsiaTheme="minorEastAsia" w:hAnsiTheme="minorHAnsi" w:cstheme="minorBidi"/>
              <w:b w:val="0"/>
              <w:bCs w:val="0"/>
              <w:color w:val="auto"/>
              <w:kern w:val="2"/>
              <w:lang w:eastAsia="nl-NL"/>
              <w14:ligatures w14:val="standardContextual"/>
            </w:rPr>
          </w:pPr>
          <w:r>
            <w:fldChar w:fldCharType="begin"/>
          </w:r>
          <w:r>
            <w:instrText xml:space="preserve"> TOC \o "1-3" \h \z \u </w:instrText>
          </w:r>
          <w:r>
            <w:fldChar w:fldCharType="separate"/>
          </w:r>
          <w:hyperlink w:anchor="_Toc172117518" w:history="1">
            <w:r w:rsidR="004D4822" w:rsidRPr="001F400A">
              <w:rPr>
                <w:rStyle w:val="Hyperlink"/>
              </w:rPr>
              <w:t>1.</w:t>
            </w:r>
            <w:r w:rsidR="004D4822">
              <w:rPr>
                <w:rFonts w:asciiTheme="minorHAnsi" w:eastAsiaTheme="minorEastAsia" w:hAnsiTheme="minorHAnsi" w:cstheme="minorBidi"/>
                <w:b w:val="0"/>
                <w:bCs w:val="0"/>
                <w:color w:val="auto"/>
                <w:kern w:val="2"/>
                <w:lang w:eastAsia="nl-NL"/>
                <w14:ligatures w14:val="standardContextual"/>
              </w:rPr>
              <w:tab/>
            </w:r>
            <w:r w:rsidR="004D4822" w:rsidRPr="001F400A">
              <w:rPr>
                <w:rStyle w:val="Hyperlink"/>
              </w:rPr>
              <w:t>Aanleiding en doel</w:t>
            </w:r>
            <w:r w:rsidR="004D4822">
              <w:rPr>
                <w:webHidden/>
              </w:rPr>
              <w:tab/>
            </w:r>
            <w:r w:rsidR="004D4822">
              <w:rPr>
                <w:webHidden/>
              </w:rPr>
              <w:fldChar w:fldCharType="begin"/>
            </w:r>
            <w:r w:rsidR="004D4822">
              <w:rPr>
                <w:webHidden/>
              </w:rPr>
              <w:instrText xml:space="preserve"> PAGEREF _Toc172117518 \h </w:instrText>
            </w:r>
            <w:r w:rsidR="004D4822">
              <w:rPr>
                <w:webHidden/>
              </w:rPr>
            </w:r>
            <w:r w:rsidR="004D4822">
              <w:rPr>
                <w:webHidden/>
              </w:rPr>
              <w:fldChar w:fldCharType="separate"/>
            </w:r>
            <w:r w:rsidR="004D4822">
              <w:rPr>
                <w:webHidden/>
              </w:rPr>
              <w:t>5</w:t>
            </w:r>
            <w:r w:rsidR="004D4822">
              <w:rPr>
                <w:webHidden/>
              </w:rPr>
              <w:fldChar w:fldCharType="end"/>
            </w:r>
          </w:hyperlink>
        </w:p>
        <w:p w14:paraId="045185A7" w14:textId="7254C467" w:rsidR="004D4822" w:rsidRDefault="0014656D">
          <w:pPr>
            <w:pStyle w:val="Inhopg1"/>
            <w:rPr>
              <w:rFonts w:asciiTheme="minorHAnsi" w:eastAsiaTheme="minorEastAsia" w:hAnsiTheme="minorHAnsi" w:cstheme="minorBidi"/>
              <w:b w:val="0"/>
              <w:bCs w:val="0"/>
              <w:color w:val="auto"/>
              <w:kern w:val="2"/>
              <w:lang w:eastAsia="nl-NL"/>
              <w14:ligatures w14:val="standardContextual"/>
            </w:rPr>
          </w:pPr>
          <w:hyperlink w:anchor="_Toc172117519" w:history="1">
            <w:r w:rsidR="004D4822" w:rsidRPr="001F400A">
              <w:rPr>
                <w:rStyle w:val="Hyperlink"/>
              </w:rPr>
              <w:t>2.</w:t>
            </w:r>
            <w:r w:rsidR="004D4822">
              <w:rPr>
                <w:rFonts w:asciiTheme="minorHAnsi" w:eastAsiaTheme="minorEastAsia" w:hAnsiTheme="minorHAnsi" w:cstheme="minorBidi"/>
                <w:b w:val="0"/>
                <w:bCs w:val="0"/>
                <w:color w:val="auto"/>
                <w:kern w:val="2"/>
                <w:lang w:eastAsia="nl-NL"/>
                <w14:ligatures w14:val="standardContextual"/>
              </w:rPr>
              <w:tab/>
            </w:r>
            <w:r w:rsidR="004D4822" w:rsidRPr="001F400A">
              <w:rPr>
                <w:rStyle w:val="Hyperlink"/>
              </w:rPr>
              <w:t>Huidige situatie</w:t>
            </w:r>
            <w:r w:rsidR="004D4822">
              <w:rPr>
                <w:webHidden/>
              </w:rPr>
              <w:tab/>
            </w:r>
            <w:r w:rsidR="004D4822">
              <w:rPr>
                <w:webHidden/>
              </w:rPr>
              <w:fldChar w:fldCharType="begin"/>
            </w:r>
            <w:r w:rsidR="004D4822">
              <w:rPr>
                <w:webHidden/>
              </w:rPr>
              <w:instrText xml:space="preserve"> PAGEREF _Toc172117519 \h </w:instrText>
            </w:r>
            <w:r w:rsidR="004D4822">
              <w:rPr>
                <w:webHidden/>
              </w:rPr>
            </w:r>
            <w:r w:rsidR="004D4822">
              <w:rPr>
                <w:webHidden/>
              </w:rPr>
              <w:fldChar w:fldCharType="separate"/>
            </w:r>
            <w:r w:rsidR="004D4822">
              <w:rPr>
                <w:webHidden/>
              </w:rPr>
              <w:t>5</w:t>
            </w:r>
            <w:r w:rsidR="004D4822">
              <w:rPr>
                <w:webHidden/>
              </w:rPr>
              <w:fldChar w:fldCharType="end"/>
            </w:r>
          </w:hyperlink>
        </w:p>
        <w:p w14:paraId="46810C44" w14:textId="6D207311" w:rsidR="004D4822" w:rsidRDefault="0014656D">
          <w:pPr>
            <w:pStyle w:val="Inhopg2"/>
            <w:tabs>
              <w:tab w:val="left" w:pos="880"/>
              <w:tab w:val="right" w:leader="dot" w:pos="9062"/>
            </w:tabs>
            <w:rPr>
              <w:rFonts w:asciiTheme="minorHAnsi" w:eastAsiaTheme="minorEastAsia" w:hAnsiTheme="minorHAnsi"/>
              <w:noProof/>
              <w:kern w:val="2"/>
              <w:lang w:eastAsia="nl-NL"/>
              <w14:ligatures w14:val="standardContextual"/>
            </w:rPr>
          </w:pPr>
          <w:hyperlink w:anchor="_Toc172117520" w:history="1">
            <w:r w:rsidR="004D4822" w:rsidRPr="001F400A">
              <w:rPr>
                <w:rStyle w:val="Hyperlink"/>
                <w:rFonts w:cs="Arial"/>
                <w:noProof/>
              </w:rPr>
              <w:t>2.1</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noProof/>
              </w:rPr>
              <w:t>Ligging en beschrijving plangebied</w:t>
            </w:r>
            <w:r w:rsidR="004D4822">
              <w:rPr>
                <w:noProof/>
                <w:webHidden/>
              </w:rPr>
              <w:tab/>
            </w:r>
            <w:r w:rsidR="004D4822">
              <w:rPr>
                <w:noProof/>
                <w:webHidden/>
              </w:rPr>
              <w:fldChar w:fldCharType="begin"/>
            </w:r>
            <w:r w:rsidR="004D4822">
              <w:rPr>
                <w:noProof/>
                <w:webHidden/>
              </w:rPr>
              <w:instrText xml:space="preserve"> PAGEREF _Toc172117520 \h </w:instrText>
            </w:r>
            <w:r w:rsidR="004D4822">
              <w:rPr>
                <w:noProof/>
                <w:webHidden/>
              </w:rPr>
            </w:r>
            <w:r w:rsidR="004D4822">
              <w:rPr>
                <w:noProof/>
                <w:webHidden/>
              </w:rPr>
              <w:fldChar w:fldCharType="separate"/>
            </w:r>
            <w:r w:rsidR="004D4822">
              <w:rPr>
                <w:noProof/>
                <w:webHidden/>
              </w:rPr>
              <w:t>5</w:t>
            </w:r>
            <w:r w:rsidR="004D4822">
              <w:rPr>
                <w:noProof/>
                <w:webHidden/>
              </w:rPr>
              <w:fldChar w:fldCharType="end"/>
            </w:r>
          </w:hyperlink>
        </w:p>
        <w:p w14:paraId="5FC07A2C" w14:textId="5E7895EC" w:rsidR="004D4822" w:rsidRDefault="0014656D">
          <w:pPr>
            <w:pStyle w:val="Inhopg2"/>
            <w:tabs>
              <w:tab w:val="left" w:pos="880"/>
              <w:tab w:val="right" w:leader="dot" w:pos="9062"/>
            </w:tabs>
            <w:rPr>
              <w:rFonts w:asciiTheme="minorHAnsi" w:eastAsiaTheme="minorEastAsia" w:hAnsiTheme="minorHAnsi"/>
              <w:noProof/>
              <w:kern w:val="2"/>
              <w:lang w:eastAsia="nl-NL"/>
              <w14:ligatures w14:val="standardContextual"/>
            </w:rPr>
          </w:pPr>
          <w:hyperlink w:anchor="_Toc172117521" w:history="1">
            <w:r w:rsidR="004D4822" w:rsidRPr="001F400A">
              <w:rPr>
                <w:rStyle w:val="Hyperlink"/>
                <w:rFonts w:cs="Arial"/>
                <w:noProof/>
              </w:rPr>
              <w:t>2.2</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noProof/>
              </w:rPr>
              <w:t>Geldende planologische situatie</w:t>
            </w:r>
            <w:r w:rsidR="004D4822">
              <w:rPr>
                <w:noProof/>
                <w:webHidden/>
              </w:rPr>
              <w:tab/>
            </w:r>
            <w:r w:rsidR="004D4822">
              <w:rPr>
                <w:noProof/>
                <w:webHidden/>
              </w:rPr>
              <w:fldChar w:fldCharType="begin"/>
            </w:r>
            <w:r w:rsidR="004D4822">
              <w:rPr>
                <w:noProof/>
                <w:webHidden/>
              </w:rPr>
              <w:instrText xml:space="preserve"> PAGEREF _Toc172117521 \h </w:instrText>
            </w:r>
            <w:r w:rsidR="004D4822">
              <w:rPr>
                <w:noProof/>
                <w:webHidden/>
              </w:rPr>
            </w:r>
            <w:r w:rsidR="004D4822">
              <w:rPr>
                <w:noProof/>
                <w:webHidden/>
              </w:rPr>
              <w:fldChar w:fldCharType="separate"/>
            </w:r>
            <w:r w:rsidR="004D4822">
              <w:rPr>
                <w:noProof/>
                <w:webHidden/>
              </w:rPr>
              <w:t>5</w:t>
            </w:r>
            <w:r w:rsidR="004D4822">
              <w:rPr>
                <w:noProof/>
                <w:webHidden/>
              </w:rPr>
              <w:fldChar w:fldCharType="end"/>
            </w:r>
          </w:hyperlink>
        </w:p>
        <w:p w14:paraId="761BD248" w14:textId="435F4B6E" w:rsidR="004D4822" w:rsidRDefault="0014656D">
          <w:pPr>
            <w:pStyle w:val="Inhopg1"/>
            <w:rPr>
              <w:rFonts w:asciiTheme="minorHAnsi" w:eastAsiaTheme="minorEastAsia" w:hAnsiTheme="minorHAnsi" w:cstheme="minorBidi"/>
              <w:b w:val="0"/>
              <w:bCs w:val="0"/>
              <w:color w:val="auto"/>
              <w:kern w:val="2"/>
              <w:lang w:eastAsia="nl-NL"/>
              <w14:ligatures w14:val="standardContextual"/>
            </w:rPr>
          </w:pPr>
          <w:hyperlink w:anchor="_Toc172117522" w:history="1">
            <w:r w:rsidR="004D4822" w:rsidRPr="001F400A">
              <w:rPr>
                <w:rStyle w:val="Hyperlink"/>
              </w:rPr>
              <w:t>3.</w:t>
            </w:r>
            <w:r w:rsidR="004D4822">
              <w:rPr>
                <w:rFonts w:asciiTheme="minorHAnsi" w:eastAsiaTheme="minorEastAsia" w:hAnsiTheme="minorHAnsi" w:cstheme="minorBidi"/>
                <w:b w:val="0"/>
                <w:bCs w:val="0"/>
                <w:color w:val="auto"/>
                <w:kern w:val="2"/>
                <w:lang w:eastAsia="nl-NL"/>
                <w14:ligatures w14:val="standardContextual"/>
              </w:rPr>
              <w:tab/>
            </w:r>
            <w:r w:rsidR="004D4822" w:rsidRPr="001F400A">
              <w:rPr>
                <w:rStyle w:val="Hyperlink"/>
              </w:rPr>
              <w:t>Gewenste situatie</w:t>
            </w:r>
            <w:r w:rsidR="004D4822">
              <w:rPr>
                <w:webHidden/>
              </w:rPr>
              <w:tab/>
            </w:r>
            <w:r w:rsidR="004D4822">
              <w:rPr>
                <w:webHidden/>
              </w:rPr>
              <w:fldChar w:fldCharType="begin"/>
            </w:r>
            <w:r w:rsidR="004D4822">
              <w:rPr>
                <w:webHidden/>
              </w:rPr>
              <w:instrText xml:space="preserve"> PAGEREF _Toc172117522 \h </w:instrText>
            </w:r>
            <w:r w:rsidR="004D4822">
              <w:rPr>
                <w:webHidden/>
              </w:rPr>
            </w:r>
            <w:r w:rsidR="004D4822">
              <w:rPr>
                <w:webHidden/>
              </w:rPr>
              <w:fldChar w:fldCharType="separate"/>
            </w:r>
            <w:r w:rsidR="004D4822">
              <w:rPr>
                <w:webHidden/>
              </w:rPr>
              <w:t>6</w:t>
            </w:r>
            <w:r w:rsidR="004D4822">
              <w:rPr>
                <w:webHidden/>
              </w:rPr>
              <w:fldChar w:fldCharType="end"/>
            </w:r>
          </w:hyperlink>
        </w:p>
        <w:p w14:paraId="245F0E5E" w14:textId="6995A268" w:rsidR="004D4822" w:rsidRDefault="0014656D">
          <w:pPr>
            <w:pStyle w:val="Inhopg2"/>
            <w:tabs>
              <w:tab w:val="left" w:pos="880"/>
              <w:tab w:val="right" w:leader="dot" w:pos="9062"/>
            </w:tabs>
            <w:rPr>
              <w:rFonts w:asciiTheme="minorHAnsi" w:eastAsiaTheme="minorEastAsia" w:hAnsiTheme="minorHAnsi"/>
              <w:noProof/>
              <w:kern w:val="2"/>
              <w:lang w:eastAsia="nl-NL"/>
              <w14:ligatures w14:val="standardContextual"/>
            </w:rPr>
          </w:pPr>
          <w:hyperlink w:anchor="_Toc172117523" w:history="1">
            <w:r w:rsidR="004D4822" w:rsidRPr="001F400A">
              <w:rPr>
                <w:rStyle w:val="Hyperlink"/>
                <w:rFonts w:cs="Arial"/>
                <w:noProof/>
                <w:highlight w:val="yellow"/>
              </w:rPr>
              <w:t>3.1</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noProof/>
                <w:highlight w:val="yellow"/>
              </w:rPr>
              <w:t>Stedenbouwkundige opzet en programma</w:t>
            </w:r>
            <w:r w:rsidR="004D4822">
              <w:rPr>
                <w:noProof/>
                <w:webHidden/>
              </w:rPr>
              <w:tab/>
            </w:r>
            <w:r w:rsidR="004D4822">
              <w:rPr>
                <w:noProof/>
                <w:webHidden/>
              </w:rPr>
              <w:fldChar w:fldCharType="begin"/>
            </w:r>
            <w:r w:rsidR="004D4822">
              <w:rPr>
                <w:noProof/>
                <w:webHidden/>
              </w:rPr>
              <w:instrText xml:space="preserve"> PAGEREF _Toc172117523 \h </w:instrText>
            </w:r>
            <w:r w:rsidR="004D4822">
              <w:rPr>
                <w:noProof/>
                <w:webHidden/>
              </w:rPr>
            </w:r>
            <w:r w:rsidR="004D4822">
              <w:rPr>
                <w:noProof/>
                <w:webHidden/>
              </w:rPr>
              <w:fldChar w:fldCharType="separate"/>
            </w:r>
            <w:r w:rsidR="004D4822">
              <w:rPr>
                <w:noProof/>
                <w:webHidden/>
              </w:rPr>
              <w:t>6</w:t>
            </w:r>
            <w:r w:rsidR="004D4822">
              <w:rPr>
                <w:noProof/>
                <w:webHidden/>
              </w:rPr>
              <w:fldChar w:fldCharType="end"/>
            </w:r>
          </w:hyperlink>
        </w:p>
        <w:p w14:paraId="6DB6E983" w14:textId="6CBBEE8F" w:rsidR="004D4822" w:rsidRDefault="0014656D">
          <w:pPr>
            <w:pStyle w:val="Inhopg2"/>
            <w:tabs>
              <w:tab w:val="left" w:pos="880"/>
              <w:tab w:val="right" w:leader="dot" w:pos="9062"/>
            </w:tabs>
            <w:rPr>
              <w:rFonts w:asciiTheme="minorHAnsi" w:eastAsiaTheme="minorEastAsia" w:hAnsiTheme="minorHAnsi"/>
              <w:noProof/>
              <w:kern w:val="2"/>
              <w:lang w:eastAsia="nl-NL"/>
              <w14:ligatures w14:val="standardContextual"/>
            </w:rPr>
          </w:pPr>
          <w:hyperlink w:anchor="_Toc172117524" w:history="1">
            <w:r w:rsidR="004D4822" w:rsidRPr="001F400A">
              <w:rPr>
                <w:rStyle w:val="Hyperlink"/>
                <w:rFonts w:cs="Arial"/>
                <w:noProof/>
              </w:rPr>
              <w:t>3.2</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noProof/>
              </w:rPr>
              <w:t>Stedelijke en landschappelijke inpassing</w:t>
            </w:r>
            <w:r w:rsidR="004D4822">
              <w:rPr>
                <w:noProof/>
                <w:webHidden/>
              </w:rPr>
              <w:tab/>
            </w:r>
            <w:r w:rsidR="004D4822">
              <w:rPr>
                <w:noProof/>
                <w:webHidden/>
              </w:rPr>
              <w:fldChar w:fldCharType="begin"/>
            </w:r>
            <w:r w:rsidR="004D4822">
              <w:rPr>
                <w:noProof/>
                <w:webHidden/>
              </w:rPr>
              <w:instrText xml:space="preserve"> PAGEREF _Toc172117524 \h </w:instrText>
            </w:r>
            <w:r w:rsidR="004D4822">
              <w:rPr>
                <w:noProof/>
                <w:webHidden/>
              </w:rPr>
            </w:r>
            <w:r w:rsidR="004D4822">
              <w:rPr>
                <w:noProof/>
                <w:webHidden/>
              </w:rPr>
              <w:fldChar w:fldCharType="separate"/>
            </w:r>
            <w:r w:rsidR="004D4822">
              <w:rPr>
                <w:noProof/>
                <w:webHidden/>
              </w:rPr>
              <w:t>6</w:t>
            </w:r>
            <w:r w:rsidR="004D4822">
              <w:rPr>
                <w:noProof/>
                <w:webHidden/>
              </w:rPr>
              <w:fldChar w:fldCharType="end"/>
            </w:r>
          </w:hyperlink>
        </w:p>
        <w:p w14:paraId="1D293DBA" w14:textId="69FED36C" w:rsidR="004D4822" w:rsidRDefault="0014656D">
          <w:pPr>
            <w:pStyle w:val="Inhopg2"/>
            <w:tabs>
              <w:tab w:val="left" w:pos="880"/>
              <w:tab w:val="right" w:leader="dot" w:pos="9062"/>
            </w:tabs>
            <w:rPr>
              <w:rFonts w:asciiTheme="minorHAnsi" w:eastAsiaTheme="minorEastAsia" w:hAnsiTheme="minorHAnsi"/>
              <w:noProof/>
              <w:kern w:val="2"/>
              <w:lang w:eastAsia="nl-NL"/>
              <w14:ligatures w14:val="standardContextual"/>
            </w:rPr>
          </w:pPr>
          <w:hyperlink w:anchor="_Toc172117525" w:history="1">
            <w:r w:rsidR="004D4822" w:rsidRPr="001F400A">
              <w:rPr>
                <w:rStyle w:val="Hyperlink"/>
                <w:rFonts w:cs="Arial"/>
                <w:noProof/>
              </w:rPr>
              <w:t>3.3</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noProof/>
              </w:rPr>
              <w:t>Strijdigheid bestemmingsplan en procedure</w:t>
            </w:r>
            <w:r w:rsidR="004D4822">
              <w:rPr>
                <w:noProof/>
                <w:webHidden/>
              </w:rPr>
              <w:tab/>
            </w:r>
            <w:r w:rsidR="004D4822">
              <w:rPr>
                <w:noProof/>
                <w:webHidden/>
              </w:rPr>
              <w:fldChar w:fldCharType="begin"/>
            </w:r>
            <w:r w:rsidR="004D4822">
              <w:rPr>
                <w:noProof/>
                <w:webHidden/>
              </w:rPr>
              <w:instrText xml:space="preserve"> PAGEREF _Toc172117525 \h </w:instrText>
            </w:r>
            <w:r w:rsidR="004D4822">
              <w:rPr>
                <w:noProof/>
                <w:webHidden/>
              </w:rPr>
            </w:r>
            <w:r w:rsidR="004D4822">
              <w:rPr>
                <w:noProof/>
                <w:webHidden/>
              </w:rPr>
              <w:fldChar w:fldCharType="separate"/>
            </w:r>
            <w:r w:rsidR="004D4822">
              <w:rPr>
                <w:noProof/>
                <w:webHidden/>
              </w:rPr>
              <w:t>6</w:t>
            </w:r>
            <w:r w:rsidR="004D4822">
              <w:rPr>
                <w:noProof/>
                <w:webHidden/>
              </w:rPr>
              <w:fldChar w:fldCharType="end"/>
            </w:r>
          </w:hyperlink>
        </w:p>
        <w:p w14:paraId="5231DB37" w14:textId="50C22C6C" w:rsidR="004D4822" w:rsidRDefault="0014656D">
          <w:pPr>
            <w:pStyle w:val="Inhopg1"/>
            <w:rPr>
              <w:rFonts w:asciiTheme="minorHAnsi" w:eastAsiaTheme="minorEastAsia" w:hAnsiTheme="minorHAnsi" w:cstheme="minorBidi"/>
              <w:b w:val="0"/>
              <w:bCs w:val="0"/>
              <w:color w:val="auto"/>
              <w:kern w:val="2"/>
              <w:lang w:eastAsia="nl-NL"/>
              <w14:ligatures w14:val="standardContextual"/>
            </w:rPr>
          </w:pPr>
          <w:hyperlink w:anchor="_Toc172117526" w:history="1">
            <w:r w:rsidR="004D4822" w:rsidRPr="001F400A">
              <w:rPr>
                <w:rStyle w:val="Hyperlink"/>
              </w:rPr>
              <w:t>4.</w:t>
            </w:r>
            <w:r w:rsidR="004D4822">
              <w:rPr>
                <w:rFonts w:asciiTheme="minorHAnsi" w:eastAsiaTheme="minorEastAsia" w:hAnsiTheme="minorHAnsi" w:cstheme="minorBidi"/>
                <w:b w:val="0"/>
                <w:bCs w:val="0"/>
                <w:color w:val="auto"/>
                <w:kern w:val="2"/>
                <w:lang w:eastAsia="nl-NL"/>
                <w14:ligatures w14:val="standardContextual"/>
              </w:rPr>
              <w:tab/>
            </w:r>
            <w:r w:rsidR="004D4822" w:rsidRPr="001F400A">
              <w:rPr>
                <w:rStyle w:val="Hyperlink"/>
              </w:rPr>
              <w:t>Beleid en regelgeving</w:t>
            </w:r>
            <w:r w:rsidR="004D4822">
              <w:rPr>
                <w:webHidden/>
              </w:rPr>
              <w:tab/>
            </w:r>
            <w:r w:rsidR="004D4822">
              <w:rPr>
                <w:webHidden/>
              </w:rPr>
              <w:fldChar w:fldCharType="begin"/>
            </w:r>
            <w:r w:rsidR="004D4822">
              <w:rPr>
                <w:webHidden/>
              </w:rPr>
              <w:instrText xml:space="preserve"> PAGEREF _Toc172117526 \h </w:instrText>
            </w:r>
            <w:r w:rsidR="004D4822">
              <w:rPr>
                <w:webHidden/>
              </w:rPr>
            </w:r>
            <w:r w:rsidR="004D4822">
              <w:rPr>
                <w:webHidden/>
              </w:rPr>
              <w:fldChar w:fldCharType="separate"/>
            </w:r>
            <w:r w:rsidR="004D4822">
              <w:rPr>
                <w:webHidden/>
              </w:rPr>
              <w:t>8</w:t>
            </w:r>
            <w:r w:rsidR="004D4822">
              <w:rPr>
                <w:webHidden/>
              </w:rPr>
              <w:fldChar w:fldCharType="end"/>
            </w:r>
          </w:hyperlink>
        </w:p>
        <w:p w14:paraId="5DB3B43B" w14:textId="32231A4E" w:rsidR="004D4822" w:rsidRDefault="0014656D">
          <w:pPr>
            <w:pStyle w:val="Inhopg2"/>
            <w:tabs>
              <w:tab w:val="left" w:pos="880"/>
              <w:tab w:val="right" w:leader="dot" w:pos="9062"/>
            </w:tabs>
            <w:rPr>
              <w:rFonts w:asciiTheme="minorHAnsi" w:eastAsiaTheme="minorEastAsia" w:hAnsiTheme="minorHAnsi"/>
              <w:noProof/>
              <w:kern w:val="2"/>
              <w:lang w:eastAsia="nl-NL"/>
              <w14:ligatures w14:val="standardContextual"/>
            </w:rPr>
          </w:pPr>
          <w:hyperlink w:anchor="_Toc172117527" w:history="1">
            <w:r w:rsidR="004D4822" w:rsidRPr="001F400A">
              <w:rPr>
                <w:rStyle w:val="Hyperlink"/>
                <w:rFonts w:cs="Arial"/>
                <w:noProof/>
              </w:rPr>
              <w:t>4.1</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noProof/>
              </w:rPr>
              <w:t>Algemeen</w:t>
            </w:r>
            <w:r w:rsidR="004D4822">
              <w:rPr>
                <w:noProof/>
                <w:webHidden/>
              </w:rPr>
              <w:tab/>
            </w:r>
            <w:r w:rsidR="004D4822">
              <w:rPr>
                <w:noProof/>
                <w:webHidden/>
              </w:rPr>
              <w:fldChar w:fldCharType="begin"/>
            </w:r>
            <w:r w:rsidR="004D4822">
              <w:rPr>
                <w:noProof/>
                <w:webHidden/>
              </w:rPr>
              <w:instrText xml:space="preserve"> PAGEREF _Toc172117527 \h </w:instrText>
            </w:r>
            <w:r w:rsidR="004D4822">
              <w:rPr>
                <w:noProof/>
                <w:webHidden/>
              </w:rPr>
            </w:r>
            <w:r w:rsidR="004D4822">
              <w:rPr>
                <w:noProof/>
                <w:webHidden/>
              </w:rPr>
              <w:fldChar w:fldCharType="separate"/>
            </w:r>
            <w:r w:rsidR="004D4822">
              <w:rPr>
                <w:noProof/>
                <w:webHidden/>
              </w:rPr>
              <w:t>8</w:t>
            </w:r>
            <w:r w:rsidR="004D4822">
              <w:rPr>
                <w:noProof/>
                <w:webHidden/>
              </w:rPr>
              <w:fldChar w:fldCharType="end"/>
            </w:r>
          </w:hyperlink>
        </w:p>
        <w:p w14:paraId="521620D0" w14:textId="163624BA" w:rsidR="004D4822" w:rsidRDefault="0014656D">
          <w:pPr>
            <w:pStyle w:val="Inhopg2"/>
            <w:tabs>
              <w:tab w:val="left" w:pos="880"/>
              <w:tab w:val="right" w:leader="dot" w:pos="9062"/>
            </w:tabs>
            <w:rPr>
              <w:rFonts w:asciiTheme="minorHAnsi" w:eastAsiaTheme="minorEastAsia" w:hAnsiTheme="minorHAnsi"/>
              <w:noProof/>
              <w:kern w:val="2"/>
              <w:lang w:eastAsia="nl-NL"/>
              <w14:ligatures w14:val="standardContextual"/>
            </w:rPr>
          </w:pPr>
          <w:hyperlink w:anchor="_Toc172117528" w:history="1">
            <w:r w:rsidR="004D4822" w:rsidRPr="001F400A">
              <w:rPr>
                <w:rStyle w:val="Hyperlink"/>
                <w:rFonts w:cs="Arial"/>
                <w:noProof/>
              </w:rPr>
              <w:t>4.2</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noProof/>
              </w:rPr>
              <w:t>Rijksbeleid</w:t>
            </w:r>
            <w:r w:rsidR="004D4822">
              <w:rPr>
                <w:noProof/>
                <w:webHidden/>
              </w:rPr>
              <w:tab/>
            </w:r>
            <w:r w:rsidR="004D4822">
              <w:rPr>
                <w:noProof/>
                <w:webHidden/>
              </w:rPr>
              <w:fldChar w:fldCharType="begin"/>
            </w:r>
            <w:r w:rsidR="004D4822">
              <w:rPr>
                <w:noProof/>
                <w:webHidden/>
              </w:rPr>
              <w:instrText xml:space="preserve"> PAGEREF _Toc172117528 \h </w:instrText>
            </w:r>
            <w:r w:rsidR="004D4822">
              <w:rPr>
                <w:noProof/>
                <w:webHidden/>
              </w:rPr>
            </w:r>
            <w:r w:rsidR="004D4822">
              <w:rPr>
                <w:noProof/>
                <w:webHidden/>
              </w:rPr>
              <w:fldChar w:fldCharType="separate"/>
            </w:r>
            <w:r w:rsidR="004D4822">
              <w:rPr>
                <w:noProof/>
                <w:webHidden/>
              </w:rPr>
              <w:t>8</w:t>
            </w:r>
            <w:r w:rsidR="004D4822">
              <w:rPr>
                <w:noProof/>
                <w:webHidden/>
              </w:rPr>
              <w:fldChar w:fldCharType="end"/>
            </w:r>
          </w:hyperlink>
        </w:p>
        <w:p w14:paraId="35F59C30" w14:textId="2DB471E7"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29" w:history="1">
            <w:r w:rsidR="004D4822" w:rsidRPr="001F400A">
              <w:rPr>
                <w:rStyle w:val="Hyperlink"/>
                <w:rFonts w:cs="Arial"/>
                <w:i/>
                <w:iCs/>
                <w:noProof/>
              </w:rPr>
              <w:t>4.2.1</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Nationale Omgevingsvisie (NOVI)</w:t>
            </w:r>
            <w:r w:rsidR="004D4822">
              <w:rPr>
                <w:noProof/>
                <w:webHidden/>
              </w:rPr>
              <w:tab/>
            </w:r>
            <w:r w:rsidR="004D4822">
              <w:rPr>
                <w:noProof/>
                <w:webHidden/>
              </w:rPr>
              <w:fldChar w:fldCharType="begin"/>
            </w:r>
            <w:r w:rsidR="004D4822">
              <w:rPr>
                <w:noProof/>
                <w:webHidden/>
              </w:rPr>
              <w:instrText xml:space="preserve"> PAGEREF _Toc172117529 \h </w:instrText>
            </w:r>
            <w:r w:rsidR="004D4822">
              <w:rPr>
                <w:noProof/>
                <w:webHidden/>
              </w:rPr>
            </w:r>
            <w:r w:rsidR="004D4822">
              <w:rPr>
                <w:noProof/>
                <w:webHidden/>
              </w:rPr>
              <w:fldChar w:fldCharType="separate"/>
            </w:r>
            <w:r w:rsidR="004D4822">
              <w:rPr>
                <w:noProof/>
                <w:webHidden/>
              </w:rPr>
              <w:t>8</w:t>
            </w:r>
            <w:r w:rsidR="004D4822">
              <w:rPr>
                <w:noProof/>
                <w:webHidden/>
              </w:rPr>
              <w:fldChar w:fldCharType="end"/>
            </w:r>
          </w:hyperlink>
        </w:p>
        <w:p w14:paraId="2A75A200" w14:textId="39DB1157"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30" w:history="1">
            <w:r w:rsidR="004D4822" w:rsidRPr="001F400A">
              <w:rPr>
                <w:rStyle w:val="Hyperlink"/>
                <w:rFonts w:cs="Arial"/>
                <w:i/>
                <w:iCs/>
                <w:noProof/>
              </w:rPr>
              <w:t>4.2.2</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Instructieregels Rijk (Amvb’s)</w:t>
            </w:r>
            <w:r w:rsidR="004D4822">
              <w:rPr>
                <w:noProof/>
                <w:webHidden/>
              </w:rPr>
              <w:tab/>
            </w:r>
            <w:r w:rsidR="004D4822">
              <w:rPr>
                <w:noProof/>
                <w:webHidden/>
              </w:rPr>
              <w:fldChar w:fldCharType="begin"/>
            </w:r>
            <w:r w:rsidR="004D4822">
              <w:rPr>
                <w:noProof/>
                <w:webHidden/>
              </w:rPr>
              <w:instrText xml:space="preserve"> PAGEREF _Toc172117530 \h </w:instrText>
            </w:r>
            <w:r w:rsidR="004D4822">
              <w:rPr>
                <w:noProof/>
                <w:webHidden/>
              </w:rPr>
            </w:r>
            <w:r w:rsidR="004D4822">
              <w:rPr>
                <w:noProof/>
                <w:webHidden/>
              </w:rPr>
              <w:fldChar w:fldCharType="separate"/>
            </w:r>
            <w:r w:rsidR="004D4822">
              <w:rPr>
                <w:noProof/>
                <w:webHidden/>
              </w:rPr>
              <w:t>9</w:t>
            </w:r>
            <w:r w:rsidR="004D4822">
              <w:rPr>
                <w:noProof/>
                <w:webHidden/>
              </w:rPr>
              <w:fldChar w:fldCharType="end"/>
            </w:r>
          </w:hyperlink>
        </w:p>
        <w:p w14:paraId="7DD49531" w14:textId="1548EAE2"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31" w:history="1">
            <w:r w:rsidR="004D4822" w:rsidRPr="001F400A">
              <w:rPr>
                <w:rStyle w:val="Hyperlink"/>
                <w:rFonts w:cs="Arial"/>
                <w:i/>
                <w:iCs/>
                <w:noProof/>
              </w:rPr>
              <w:t>4.2.3</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Ladder voor duurzame verstedelijking (indien relevant)</w:t>
            </w:r>
            <w:r w:rsidR="004D4822">
              <w:rPr>
                <w:noProof/>
                <w:webHidden/>
              </w:rPr>
              <w:tab/>
            </w:r>
            <w:r w:rsidR="004D4822">
              <w:rPr>
                <w:noProof/>
                <w:webHidden/>
              </w:rPr>
              <w:fldChar w:fldCharType="begin"/>
            </w:r>
            <w:r w:rsidR="004D4822">
              <w:rPr>
                <w:noProof/>
                <w:webHidden/>
              </w:rPr>
              <w:instrText xml:space="preserve"> PAGEREF _Toc172117531 \h </w:instrText>
            </w:r>
            <w:r w:rsidR="004D4822">
              <w:rPr>
                <w:noProof/>
                <w:webHidden/>
              </w:rPr>
            </w:r>
            <w:r w:rsidR="004D4822">
              <w:rPr>
                <w:noProof/>
                <w:webHidden/>
              </w:rPr>
              <w:fldChar w:fldCharType="separate"/>
            </w:r>
            <w:r w:rsidR="004D4822">
              <w:rPr>
                <w:noProof/>
                <w:webHidden/>
              </w:rPr>
              <w:t>9</w:t>
            </w:r>
            <w:r w:rsidR="004D4822">
              <w:rPr>
                <w:noProof/>
                <w:webHidden/>
              </w:rPr>
              <w:fldChar w:fldCharType="end"/>
            </w:r>
          </w:hyperlink>
        </w:p>
        <w:p w14:paraId="5F6C65AC" w14:textId="53B2CF86"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32" w:history="1">
            <w:r w:rsidR="004D4822" w:rsidRPr="001F400A">
              <w:rPr>
                <w:rStyle w:val="Hyperlink"/>
                <w:rFonts w:cs="Arial"/>
                <w:i/>
                <w:iCs/>
                <w:noProof/>
              </w:rPr>
              <w:t>4.2.4</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RIVM-netkaart</w:t>
            </w:r>
            <w:r w:rsidR="004D4822">
              <w:rPr>
                <w:noProof/>
                <w:webHidden/>
              </w:rPr>
              <w:tab/>
            </w:r>
            <w:r w:rsidR="004D4822">
              <w:rPr>
                <w:noProof/>
                <w:webHidden/>
              </w:rPr>
              <w:fldChar w:fldCharType="begin"/>
            </w:r>
            <w:r w:rsidR="004D4822">
              <w:rPr>
                <w:noProof/>
                <w:webHidden/>
              </w:rPr>
              <w:instrText xml:space="preserve"> PAGEREF _Toc172117532 \h </w:instrText>
            </w:r>
            <w:r w:rsidR="004D4822">
              <w:rPr>
                <w:noProof/>
                <w:webHidden/>
              </w:rPr>
            </w:r>
            <w:r w:rsidR="004D4822">
              <w:rPr>
                <w:noProof/>
                <w:webHidden/>
              </w:rPr>
              <w:fldChar w:fldCharType="separate"/>
            </w:r>
            <w:r w:rsidR="004D4822">
              <w:rPr>
                <w:noProof/>
                <w:webHidden/>
              </w:rPr>
              <w:t>10</w:t>
            </w:r>
            <w:r w:rsidR="004D4822">
              <w:rPr>
                <w:noProof/>
                <w:webHidden/>
              </w:rPr>
              <w:fldChar w:fldCharType="end"/>
            </w:r>
          </w:hyperlink>
        </w:p>
        <w:p w14:paraId="5C854E7A" w14:textId="5C161F87"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33" w:history="1">
            <w:r w:rsidR="004D4822" w:rsidRPr="001F400A">
              <w:rPr>
                <w:rStyle w:val="Hyperlink"/>
                <w:rFonts w:cs="Arial"/>
                <w:i/>
                <w:iCs/>
                <w:noProof/>
              </w:rPr>
              <w:t>4.2.5</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Conclusie</w:t>
            </w:r>
            <w:r w:rsidR="004D4822">
              <w:rPr>
                <w:noProof/>
                <w:webHidden/>
              </w:rPr>
              <w:tab/>
            </w:r>
            <w:r w:rsidR="004D4822">
              <w:rPr>
                <w:noProof/>
                <w:webHidden/>
              </w:rPr>
              <w:fldChar w:fldCharType="begin"/>
            </w:r>
            <w:r w:rsidR="004D4822">
              <w:rPr>
                <w:noProof/>
                <w:webHidden/>
              </w:rPr>
              <w:instrText xml:space="preserve"> PAGEREF _Toc172117533 \h </w:instrText>
            </w:r>
            <w:r w:rsidR="004D4822">
              <w:rPr>
                <w:noProof/>
                <w:webHidden/>
              </w:rPr>
            </w:r>
            <w:r w:rsidR="004D4822">
              <w:rPr>
                <w:noProof/>
                <w:webHidden/>
              </w:rPr>
              <w:fldChar w:fldCharType="separate"/>
            </w:r>
            <w:r w:rsidR="004D4822">
              <w:rPr>
                <w:noProof/>
                <w:webHidden/>
              </w:rPr>
              <w:t>10</w:t>
            </w:r>
            <w:r w:rsidR="004D4822">
              <w:rPr>
                <w:noProof/>
                <w:webHidden/>
              </w:rPr>
              <w:fldChar w:fldCharType="end"/>
            </w:r>
          </w:hyperlink>
        </w:p>
        <w:p w14:paraId="012073BE" w14:textId="62850B5E" w:rsidR="004D4822" w:rsidRDefault="0014656D">
          <w:pPr>
            <w:pStyle w:val="Inhopg2"/>
            <w:tabs>
              <w:tab w:val="left" w:pos="880"/>
              <w:tab w:val="right" w:leader="dot" w:pos="9062"/>
            </w:tabs>
            <w:rPr>
              <w:rFonts w:asciiTheme="minorHAnsi" w:eastAsiaTheme="minorEastAsia" w:hAnsiTheme="minorHAnsi"/>
              <w:noProof/>
              <w:kern w:val="2"/>
              <w:lang w:eastAsia="nl-NL"/>
              <w14:ligatures w14:val="standardContextual"/>
            </w:rPr>
          </w:pPr>
          <w:hyperlink w:anchor="_Toc172117534" w:history="1">
            <w:r w:rsidR="004D4822" w:rsidRPr="001F400A">
              <w:rPr>
                <w:rStyle w:val="Hyperlink"/>
                <w:rFonts w:cs="Arial"/>
                <w:noProof/>
              </w:rPr>
              <w:t>4.3</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noProof/>
              </w:rPr>
              <w:t>Provinciaal beleid</w:t>
            </w:r>
            <w:r w:rsidR="004D4822">
              <w:rPr>
                <w:noProof/>
                <w:webHidden/>
              </w:rPr>
              <w:tab/>
            </w:r>
            <w:r w:rsidR="004D4822">
              <w:rPr>
                <w:noProof/>
                <w:webHidden/>
              </w:rPr>
              <w:fldChar w:fldCharType="begin"/>
            </w:r>
            <w:r w:rsidR="004D4822">
              <w:rPr>
                <w:noProof/>
                <w:webHidden/>
              </w:rPr>
              <w:instrText xml:space="preserve"> PAGEREF _Toc172117534 \h </w:instrText>
            </w:r>
            <w:r w:rsidR="004D4822">
              <w:rPr>
                <w:noProof/>
                <w:webHidden/>
              </w:rPr>
            </w:r>
            <w:r w:rsidR="004D4822">
              <w:rPr>
                <w:noProof/>
                <w:webHidden/>
              </w:rPr>
              <w:fldChar w:fldCharType="separate"/>
            </w:r>
            <w:r w:rsidR="004D4822">
              <w:rPr>
                <w:noProof/>
                <w:webHidden/>
              </w:rPr>
              <w:t>10</w:t>
            </w:r>
            <w:r w:rsidR="004D4822">
              <w:rPr>
                <w:noProof/>
                <w:webHidden/>
              </w:rPr>
              <w:fldChar w:fldCharType="end"/>
            </w:r>
          </w:hyperlink>
        </w:p>
        <w:p w14:paraId="5504F632" w14:textId="28A111B8"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35" w:history="1">
            <w:r w:rsidR="004D4822" w:rsidRPr="001F400A">
              <w:rPr>
                <w:rStyle w:val="Hyperlink"/>
                <w:rFonts w:cs="Arial"/>
                <w:i/>
                <w:iCs/>
                <w:noProof/>
              </w:rPr>
              <w:t>4.3.1.</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Omgevingsvisie FlevolandStraks</w:t>
            </w:r>
            <w:r w:rsidR="004D4822">
              <w:rPr>
                <w:noProof/>
                <w:webHidden/>
              </w:rPr>
              <w:tab/>
            </w:r>
            <w:r w:rsidR="004D4822">
              <w:rPr>
                <w:noProof/>
                <w:webHidden/>
              </w:rPr>
              <w:fldChar w:fldCharType="begin"/>
            </w:r>
            <w:r w:rsidR="004D4822">
              <w:rPr>
                <w:noProof/>
                <w:webHidden/>
              </w:rPr>
              <w:instrText xml:space="preserve"> PAGEREF _Toc172117535 \h </w:instrText>
            </w:r>
            <w:r w:rsidR="004D4822">
              <w:rPr>
                <w:noProof/>
                <w:webHidden/>
              </w:rPr>
            </w:r>
            <w:r w:rsidR="004D4822">
              <w:rPr>
                <w:noProof/>
                <w:webHidden/>
              </w:rPr>
              <w:fldChar w:fldCharType="separate"/>
            </w:r>
            <w:r w:rsidR="004D4822">
              <w:rPr>
                <w:noProof/>
                <w:webHidden/>
              </w:rPr>
              <w:t>10</w:t>
            </w:r>
            <w:r w:rsidR="004D4822">
              <w:rPr>
                <w:noProof/>
                <w:webHidden/>
              </w:rPr>
              <w:fldChar w:fldCharType="end"/>
            </w:r>
          </w:hyperlink>
        </w:p>
        <w:p w14:paraId="3A65C285" w14:textId="5F446928"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36" w:history="1">
            <w:r w:rsidR="004D4822" w:rsidRPr="001F400A">
              <w:rPr>
                <w:rStyle w:val="Hyperlink"/>
                <w:rFonts w:cs="Arial"/>
                <w:i/>
                <w:iCs/>
                <w:noProof/>
              </w:rPr>
              <w:t>4.3.2.</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Omgevingsprogramma Flevoland</w:t>
            </w:r>
            <w:r w:rsidR="004D4822">
              <w:rPr>
                <w:noProof/>
                <w:webHidden/>
              </w:rPr>
              <w:tab/>
            </w:r>
            <w:r w:rsidR="004D4822">
              <w:rPr>
                <w:noProof/>
                <w:webHidden/>
              </w:rPr>
              <w:fldChar w:fldCharType="begin"/>
            </w:r>
            <w:r w:rsidR="004D4822">
              <w:rPr>
                <w:noProof/>
                <w:webHidden/>
              </w:rPr>
              <w:instrText xml:space="preserve"> PAGEREF _Toc172117536 \h </w:instrText>
            </w:r>
            <w:r w:rsidR="004D4822">
              <w:rPr>
                <w:noProof/>
                <w:webHidden/>
              </w:rPr>
            </w:r>
            <w:r w:rsidR="004D4822">
              <w:rPr>
                <w:noProof/>
                <w:webHidden/>
              </w:rPr>
              <w:fldChar w:fldCharType="separate"/>
            </w:r>
            <w:r w:rsidR="004D4822">
              <w:rPr>
                <w:noProof/>
                <w:webHidden/>
              </w:rPr>
              <w:t>12</w:t>
            </w:r>
            <w:r w:rsidR="004D4822">
              <w:rPr>
                <w:noProof/>
                <w:webHidden/>
              </w:rPr>
              <w:fldChar w:fldCharType="end"/>
            </w:r>
          </w:hyperlink>
        </w:p>
        <w:p w14:paraId="6CE42BE6" w14:textId="0256A8AC"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37" w:history="1">
            <w:r w:rsidR="004D4822" w:rsidRPr="001F400A">
              <w:rPr>
                <w:rStyle w:val="Hyperlink"/>
                <w:rFonts w:cs="Arial"/>
                <w:i/>
                <w:iCs/>
                <w:noProof/>
              </w:rPr>
              <w:t>4.3.3.</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Omgevingsverordening Flevoland</w:t>
            </w:r>
            <w:r w:rsidR="004D4822">
              <w:rPr>
                <w:noProof/>
                <w:webHidden/>
              </w:rPr>
              <w:tab/>
            </w:r>
            <w:r w:rsidR="004D4822">
              <w:rPr>
                <w:noProof/>
                <w:webHidden/>
              </w:rPr>
              <w:fldChar w:fldCharType="begin"/>
            </w:r>
            <w:r w:rsidR="004D4822">
              <w:rPr>
                <w:noProof/>
                <w:webHidden/>
              </w:rPr>
              <w:instrText xml:space="preserve"> PAGEREF _Toc172117537 \h </w:instrText>
            </w:r>
            <w:r w:rsidR="004D4822">
              <w:rPr>
                <w:noProof/>
                <w:webHidden/>
              </w:rPr>
            </w:r>
            <w:r w:rsidR="004D4822">
              <w:rPr>
                <w:noProof/>
                <w:webHidden/>
              </w:rPr>
              <w:fldChar w:fldCharType="separate"/>
            </w:r>
            <w:r w:rsidR="004D4822">
              <w:rPr>
                <w:noProof/>
                <w:webHidden/>
              </w:rPr>
              <w:t>12</w:t>
            </w:r>
            <w:r w:rsidR="004D4822">
              <w:rPr>
                <w:noProof/>
                <w:webHidden/>
              </w:rPr>
              <w:fldChar w:fldCharType="end"/>
            </w:r>
          </w:hyperlink>
        </w:p>
        <w:p w14:paraId="0875109E" w14:textId="6F3C3CE9"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38" w:history="1">
            <w:r w:rsidR="004D4822" w:rsidRPr="001F400A">
              <w:rPr>
                <w:rStyle w:val="Hyperlink"/>
                <w:rFonts w:cs="Arial"/>
                <w:i/>
                <w:iCs/>
                <w:noProof/>
              </w:rPr>
              <w:t>4.3.4.</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Conclusie</w:t>
            </w:r>
            <w:r w:rsidR="004D4822">
              <w:rPr>
                <w:noProof/>
                <w:webHidden/>
              </w:rPr>
              <w:tab/>
            </w:r>
            <w:r w:rsidR="004D4822">
              <w:rPr>
                <w:noProof/>
                <w:webHidden/>
              </w:rPr>
              <w:fldChar w:fldCharType="begin"/>
            </w:r>
            <w:r w:rsidR="004D4822">
              <w:rPr>
                <w:noProof/>
                <w:webHidden/>
              </w:rPr>
              <w:instrText xml:space="preserve"> PAGEREF _Toc172117538 \h </w:instrText>
            </w:r>
            <w:r w:rsidR="004D4822">
              <w:rPr>
                <w:noProof/>
                <w:webHidden/>
              </w:rPr>
            </w:r>
            <w:r w:rsidR="004D4822">
              <w:rPr>
                <w:noProof/>
                <w:webHidden/>
              </w:rPr>
              <w:fldChar w:fldCharType="separate"/>
            </w:r>
            <w:r w:rsidR="004D4822">
              <w:rPr>
                <w:noProof/>
                <w:webHidden/>
              </w:rPr>
              <w:t>12</w:t>
            </w:r>
            <w:r w:rsidR="004D4822">
              <w:rPr>
                <w:noProof/>
                <w:webHidden/>
              </w:rPr>
              <w:fldChar w:fldCharType="end"/>
            </w:r>
          </w:hyperlink>
        </w:p>
        <w:p w14:paraId="0E0B2CD5" w14:textId="2B0FA4F8" w:rsidR="004D4822" w:rsidRDefault="0014656D">
          <w:pPr>
            <w:pStyle w:val="Inhopg2"/>
            <w:tabs>
              <w:tab w:val="left" w:pos="880"/>
              <w:tab w:val="right" w:leader="dot" w:pos="9062"/>
            </w:tabs>
            <w:rPr>
              <w:rFonts w:asciiTheme="minorHAnsi" w:eastAsiaTheme="minorEastAsia" w:hAnsiTheme="minorHAnsi"/>
              <w:noProof/>
              <w:kern w:val="2"/>
              <w:lang w:eastAsia="nl-NL"/>
              <w14:ligatures w14:val="standardContextual"/>
            </w:rPr>
          </w:pPr>
          <w:hyperlink w:anchor="_Toc172117539" w:history="1">
            <w:r w:rsidR="004D4822" w:rsidRPr="001F400A">
              <w:rPr>
                <w:rStyle w:val="Hyperlink"/>
                <w:rFonts w:cs="Arial"/>
                <w:noProof/>
              </w:rPr>
              <w:t>4.4</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noProof/>
              </w:rPr>
              <w:t>Regionaal beleid</w:t>
            </w:r>
            <w:r w:rsidR="004D4822">
              <w:rPr>
                <w:noProof/>
                <w:webHidden/>
              </w:rPr>
              <w:tab/>
            </w:r>
            <w:r w:rsidR="004D4822">
              <w:rPr>
                <w:noProof/>
                <w:webHidden/>
              </w:rPr>
              <w:fldChar w:fldCharType="begin"/>
            </w:r>
            <w:r w:rsidR="004D4822">
              <w:rPr>
                <w:noProof/>
                <w:webHidden/>
              </w:rPr>
              <w:instrText xml:space="preserve"> PAGEREF _Toc172117539 \h </w:instrText>
            </w:r>
            <w:r w:rsidR="004D4822">
              <w:rPr>
                <w:noProof/>
                <w:webHidden/>
              </w:rPr>
            </w:r>
            <w:r w:rsidR="004D4822">
              <w:rPr>
                <w:noProof/>
                <w:webHidden/>
              </w:rPr>
              <w:fldChar w:fldCharType="separate"/>
            </w:r>
            <w:r w:rsidR="004D4822">
              <w:rPr>
                <w:noProof/>
                <w:webHidden/>
              </w:rPr>
              <w:t>12</w:t>
            </w:r>
            <w:r w:rsidR="004D4822">
              <w:rPr>
                <w:noProof/>
                <w:webHidden/>
              </w:rPr>
              <w:fldChar w:fldCharType="end"/>
            </w:r>
          </w:hyperlink>
        </w:p>
        <w:p w14:paraId="5DC39A07" w14:textId="170D427F" w:rsidR="004D4822" w:rsidRDefault="0014656D">
          <w:pPr>
            <w:pStyle w:val="Inhopg3"/>
            <w:tabs>
              <w:tab w:val="right" w:leader="dot" w:pos="9062"/>
            </w:tabs>
            <w:rPr>
              <w:rFonts w:asciiTheme="minorHAnsi" w:eastAsiaTheme="minorEastAsia" w:hAnsiTheme="minorHAnsi"/>
              <w:noProof/>
              <w:kern w:val="2"/>
              <w:lang w:eastAsia="nl-NL"/>
              <w14:ligatures w14:val="standardContextual"/>
            </w:rPr>
          </w:pPr>
          <w:hyperlink w:anchor="_Toc172117540" w:history="1">
            <w:r w:rsidR="004D4822" w:rsidRPr="001F400A">
              <w:rPr>
                <w:rStyle w:val="Hyperlink"/>
                <w:rFonts w:cs="Arial"/>
                <w:noProof/>
              </w:rPr>
              <w:t xml:space="preserve">4.4.1 </w:t>
            </w:r>
            <w:r w:rsidR="004D4822" w:rsidRPr="001F400A">
              <w:rPr>
                <w:rStyle w:val="Hyperlink"/>
                <w:rFonts w:cs="Arial"/>
                <w:noProof/>
                <w:highlight w:val="yellow"/>
              </w:rPr>
              <w:t>@@@</w:t>
            </w:r>
            <w:r w:rsidR="004D4822">
              <w:rPr>
                <w:noProof/>
                <w:webHidden/>
              </w:rPr>
              <w:tab/>
            </w:r>
            <w:r w:rsidR="004D4822">
              <w:rPr>
                <w:noProof/>
                <w:webHidden/>
              </w:rPr>
              <w:fldChar w:fldCharType="begin"/>
            </w:r>
            <w:r w:rsidR="004D4822">
              <w:rPr>
                <w:noProof/>
                <w:webHidden/>
              </w:rPr>
              <w:instrText xml:space="preserve"> PAGEREF _Toc172117540 \h </w:instrText>
            </w:r>
            <w:r w:rsidR="004D4822">
              <w:rPr>
                <w:noProof/>
                <w:webHidden/>
              </w:rPr>
            </w:r>
            <w:r w:rsidR="004D4822">
              <w:rPr>
                <w:noProof/>
                <w:webHidden/>
              </w:rPr>
              <w:fldChar w:fldCharType="separate"/>
            </w:r>
            <w:r w:rsidR="004D4822">
              <w:rPr>
                <w:noProof/>
                <w:webHidden/>
              </w:rPr>
              <w:t>12</w:t>
            </w:r>
            <w:r w:rsidR="004D4822">
              <w:rPr>
                <w:noProof/>
                <w:webHidden/>
              </w:rPr>
              <w:fldChar w:fldCharType="end"/>
            </w:r>
          </w:hyperlink>
        </w:p>
        <w:p w14:paraId="33F8F6A7" w14:textId="0038B12D" w:rsidR="004D4822" w:rsidRDefault="0014656D">
          <w:pPr>
            <w:pStyle w:val="Inhopg2"/>
            <w:tabs>
              <w:tab w:val="left" w:pos="880"/>
              <w:tab w:val="right" w:leader="dot" w:pos="9062"/>
            </w:tabs>
            <w:rPr>
              <w:rFonts w:asciiTheme="minorHAnsi" w:eastAsiaTheme="minorEastAsia" w:hAnsiTheme="minorHAnsi"/>
              <w:noProof/>
              <w:kern w:val="2"/>
              <w:lang w:eastAsia="nl-NL"/>
              <w14:ligatures w14:val="standardContextual"/>
            </w:rPr>
          </w:pPr>
          <w:hyperlink w:anchor="_Toc172117541" w:history="1">
            <w:r w:rsidR="004D4822" w:rsidRPr="001F400A">
              <w:rPr>
                <w:rStyle w:val="Hyperlink"/>
                <w:rFonts w:cs="Arial"/>
                <w:noProof/>
              </w:rPr>
              <w:t>4.5</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noProof/>
              </w:rPr>
              <w:t>Gemeentelijk beleid</w:t>
            </w:r>
            <w:r w:rsidR="004D4822">
              <w:rPr>
                <w:noProof/>
                <w:webHidden/>
              </w:rPr>
              <w:tab/>
            </w:r>
            <w:r w:rsidR="004D4822">
              <w:rPr>
                <w:noProof/>
                <w:webHidden/>
              </w:rPr>
              <w:fldChar w:fldCharType="begin"/>
            </w:r>
            <w:r w:rsidR="004D4822">
              <w:rPr>
                <w:noProof/>
                <w:webHidden/>
              </w:rPr>
              <w:instrText xml:space="preserve"> PAGEREF _Toc172117541 \h </w:instrText>
            </w:r>
            <w:r w:rsidR="004D4822">
              <w:rPr>
                <w:noProof/>
                <w:webHidden/>
              </w:rPr>
            </w:r>
            <w:r w:rsidR="004D4822">
              <w:rPr>
                <w:noProof/>
                <w:webHidden/>
              </w:rPr>
              <w:fldChar w:fldCharType="separate"/>
            </w:r>
            <w:r w:rsidR="004D4822">
              <w:rPr>
                <w:noProof/>
                <w:webHidden/>
              </w:rPr>
              <w:t>13</w:t>
            </w:r>
            <w:r w:rsidR="004D4822">
              <w:rPr>
                <w:noProof/>
                <w:webHidden/>
              </w:rPr>
              <w:fldChar w:fldCharType="end"/>
            </w:r>
          </w:hyperlink>
        </w:p>
        <w:p w14:paraId="711B4506" w14:textId="6FAD6EE5"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42" w:history="1">
            <w:r w:rsidR="004D4822" w:rsidRPr="001F400A">
              <w:rPr>
                <w:rStyle w:val="Hyperlink"/>
                <w:rFonts w:cs="Arial"/>
                <w:i/>
                <w:iCs/>
                <w:noProof/>
              </w:rPr>
              <w:t>4.5.1</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Structuurvisie Dronten 2030</w:t>
            </w:r>
            <w:r w:rsidR="004D4822">
              <w:rPr>
                <w:noProof/>
                <w:webHidden/>
              </w:rPr>
              <w:tab/>
            </w:r>
            <w:r w:rsidR="004D4822">
              <w:rPr>
                <w:noProof/>
                <w:webHidden/>
              </w:rPr>
              <w:fldChar w:fldCharType="begin"/>
            </w:r>
            <w:r w:rsidR="004D4822">
              <w:rPr>
                <w:noProof/>
                <w:webHidden/>
              </w:rPr>
              <w:instrText xml:space="preserve"> PAGEREF _Toc172117542 \h </w:instrText>
            </w:r>
            <w:r w:rsidR="004D4822">
              <w:rPr>
                <w:noProof/>
                <w:webHidden/>
              </w:rPr>
            </w:r>
            <w:r w:rsidR="004D4822">
              <w:rPr>
                <w:noProof/>
                <w:webHidden/>
              </w:rPr>
              <w:fldChar w:fldCharType="separate"/>
            </w:r>
            <w:r w:rsidR="004D4822">
              <w:rPr>
                <w:noProof/>
                <w:webHidden/>
              </w:rPr>
              <w:t>13</w:t>
            </w:r>
            <w:r w:rsidR="004D4822">
              <w:rPr>
                <w:noProof/>
                <w:webHidden/>
              </w:rPr>
              <w:fldChar w:fldCharType="end"/>
            </w:r>
          </w:hyperlink>
        </w:p>
        <w:p w14:paraId="3E33E7A6" w14:textId="3A83A367"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43" w:history="1">
            <w:r w:rsidR="004D4822" w:rsidRPr="001F400A">
              <w:rPr>
                <w:rStyle w:val="Hyperlink"/>
                <w:rFonts w:cs="Arial"/>
                <w:i/>
                <w:iCs/>
                <w:noProof/>
                <w:highlight w:val="yellow"/>
              </w:rPr>
              <w:t>4.5.2</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highlight w:val="yellow"/>
              </w:rPr>
              <w:t>Toekomstvisie Dronten 2025</w:t>
            </w:r>
            <w:r w:rsidR="004D4822">
              <w:rPr>
                <w:noProof/>
                <w:webHidden/>
              </w:rPr>
              <w:tab/>
            </w:r>
            <w:r w:rsidR="004D4822">
              <w:rPr>
                <w:noProof/>
                <w:webHidden/>
              </w:rPr>
              <w:fldChar w:fldCharType="begin"/>
            </w:r>
            <w:r w:rsidR="004D4822">
              <w:rPr>
                <w:noProof/>
                <w:webHidden/>
              </w:rPr>
              <w:instrText xml:space="preserve"> PAGEREF _Toc172117543 \h </w:instrText>
            </w:r>
            <w:r w:rsidR="004D4822">
              <w:rPr>
                <w:noProof/>
                <w:webHidden/>
              </w:rPr>
            </w:r>
            <w:r w:rsidR="004D4822">
              <w:rPr>
                <w:noProof/>
                <w:webHidden/>
              </w:rPr>
              <w:fldChar w:fldCharType="separate"/>
            </w:r>
            <w:r w:rsidR="004D4822">
              <w:rPr>
                <w:noProof/>
                <w:webHidden/>
              </w:rPr>
              <w:t>13</w:t>
            </w:r>
            <w:r w:rsidR="004D4822">
              <w:rPr>
                <w:noProof/>
                <w:webHidden/>
              </w:rPr>
              <w:fldChar w:fldCharType="end"/>
            </w:r>
          </w:hyperlink>
        </w:p>
        <w:p w14:paraId="684A9781" w14:textId="44D789E3"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44" w:history="1">
            <w:r w:rsidR="004D4822" w:rsidRPr="001F400A">
              <w:rPr>
                <w:rStyle w:val="Hyperlink"/>
                <w:rFonts w:cs="Arial"/>
                <w:i/>
                <w:iCs/>
                <w:noProof/>
              </w:rPr>
              <w:t>4.5.3</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Specifiek beleid gemeente</w:t>
            </w:r>
            <w:r w:rsidR="004D4822">
              <w:rPr>
                <w:noProof/>
                <w:webHidden/>
              </w:rPr>
              <w:tab/>
            </w:r>
            <w:r w:rsidR="004D4822">
              <w:rPr>
                <w:noProof/>
                <w:webHidden/>
              </w:rPr>
              <w:fldChar w:fldCharType="begin"/>
            </w:r>
            <w:r w:rsidR="004D4822">
              <w:rPr>
                <w:noProof/>
                <w:webHidden/>
              </w:rPr>
              <w:instrText xml:space="preserve"> PAGEREF _Toc172117544 \h </w:instrText>
            </w:r>
            <w:r w:rsidR="004D4822">
              <w:rPr>
                <w:noProof/>
                <w:webHidden/>
              </w:rPr>
            </w:r>
            <w:r w:rsidR="004D4822">
              <w:rPr>
                <w:noProof/>
                <w:webHidden/>
              </w:rPr>
              <w:fldChar w:fldCharType="separate"/>
            </w:r>
            <w:r w:rsidR="004D4822">
              <w:rPr>
                <w:noProof/>
                <w:webHidden/>
              </w:rPr>
              <w:t>14</w:t>
            </w:r>
            <w:r w:rsidR="004D4822">
              <w:rPr>
                <w:noProof/>
                <w:webHidden/>
              </w:rPr>
              <w:fldChar w:fldCharType="end"/>
            </w:r>
          </w:hyperlink>
        </w:p>
        <w:p w14:paraId="10A325A7" w14:textId="20D76217" w:rsidR="004D4822" w:rsidRDefault="0014656D">
          <w:pPr>
            <w:pStyle w:val="Inhopg2"/>
            <w:tabs>
              <w:tab w:val="left" w:pos="1100"/>
              <w:tab w:val="right" w:leader="dot" w:pos="9062"/>
            </w:tabs>
            <w:rPr>
              <w:rFonts w:asciiTheme="minorHAnsi" w:eastAsiaTheme="minorEastAsia" w:hAnsiTheme="minorHAnsi"/>
              <w:noProof/>
              <w:kern w:val="2"/>
              <w:lang w:eastAsia="nl-NL"/>
              <w14:ligatures w14:val="standardContextual"/>
            </w:rPr>
          </w:pPr>
          <w:hyperlink w:anchor="_Toc172117545" w:history="1">
            <w:r w:rsidR="004D4822" w:rsidRPr="001F400A">
              <w:rPr>
                <w:rStyle w:val="Hyperlink"/>
                <w:rFonts w:cs="Arial"/>
                <w:i/>
                <w:iCs/>
                <w:noProof/>
              </w:rPr>
              <w:t>4.5.4</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Conclusie</w:t>
            </w:r>
            <w:r w:rsidR="004D4822">
              <w:rPr>
                <w:noProof/>
                <w:webHidden/>
              </w:rPr>
              <w:tab/>
            </w:r>
            <w:r w:rsidR="004D4822">
              <w:rPr>
                <w:noProof/>
                <w:webHidden/>
              </w:rPr>
              <w:fldChar w:fldCharType="begin"/>
            </w:r>
            <w:r w:rsidR="004D4822">
              <w:rPr>
                <w:noProof/>
                <w:webHidden/>
              </w:rPr>
              <w:instrText xml:space="preserve"> PAGEREF _Toc172117545 \h </w:instrText>
            </w:r>
            <w:r w:rsidR="004D4822">
              <w:rPr>
                <w:noProof/>
                <w:webHidden/>
              </w:rPr>
            </w:r>
            <w:r w:rsidR="004D4822">
              <w:rPr>
                <w:noProof/>
                <w:webHidden/>
              </w:rPr>
              <w:fldChar w:fldCharType="separate"/>
            </w:r>
            <w:r w:rsidR="004D4822">
              <w:rPr>
                <w:noProof/>
                <w:webHidden/>
              </w:rPr>
              <w:t>14</w:t>
            </w:r>
            <w:r w:rsidR="004D4822">
              <w:rPr>
                <w:noProof/>
                <w:webHidden/>
              </w:rPr>
              <w:fldChar w:fldCharType="end"/>
            </w:r>
          </w:hyperlink>
        </w:p>
        <w:p w14:paraId="5DE83FD3" w14:textId="61C171EA" w:rsidR="004D4822" w:rsidRDefault="0014656D">
          <w:pPr>
            <w:pStyle w:val="Inhopg1"/>
            <w:rPr>
              <w:rFonts w:asciiTheme="minorHAnsi" w:eastAsiaTheme="minorEastAsia" w:hAnsiTheme="minorHAnsi" w:cstheme="minorBidi"/>
              <w:b w:val="0"/>
              <w:bCs w:val="0"/>
              <w:color w:val="auto"/>
              <w:kern w:val="2"/>
              <w:lang w:eastAsia="nl-NL"/>
              <w14:ligatures w14:val="standardContextual"/>
            </w:rPr>
          </w:pPr>
          <w:hyperlink w:anchor="_Toc172117546" w:history="1">
            <w:r w:rsidR="004D4822" w:rsidRPr="001F400A">
              <w:rPr>
                <w:rStyle w:val="Hyperlink"/>
              </w:rPr>
              <w:t>5.</w:t>
            </w:r>
            <w:r w:rsidR="004D4822">
              <w:rPr>
                <w:rFonts w:asciiTheme="minorHAnsi" w:eastAsiaTheme="minorEastAsia" w:hAnsiTheme="minorHAnsi" w:cstheme="minorBidi"/>
                <w:b w:val="0"/>
                <w:bCs w:val="0"/>
                <w:color w:val="auto"/>
                <w:kern w:val="2"/>
                <w:lang w:eastAsia="nl-NL"/>
                <w14:ligatures w14:val="standardContextual"/>
              </w:rPr>
              <w:tab/>
            </w:r>
            <w:r w:rsidR="004D4822" w:rsidRPr="001F400A">
              <w:rPr>
                <w:rStyle w:val="Hyperlink"/>
              </w:rPr>
              <w:t>Gevolgen voor de fysieke leefomgeving</w:t>
            </w:r>
            <w:r w:rsidR="004D4822">
              <w:rPr>
                <w:webHidden/>
              </w:rPr>
              <w:tab/>
            </w:r>
            <w:r w:rsidR="004D4822">
              <w:rPr>
                <w:webHidden/>
              </w:rPr>
              <w:fldChar w:fldCharType="begin"/>
            </w:r>
            <w:r w:rsidR="004D4822">
              <w:rPr>
                <w:webHidden/>
              </w:rPr>
              <w:instrText xml:space="preserve"> PAGEREF _Toc172117546 \h </w:instrText>
            </w:r>
            <w:r w:rsidR="004D4822">
              <w:rPr>
                <w:webHidden/>
              </w:rPr>
            </w:r>
            <w:r w:rsidR="004D4822">
              <w:rPr>
                <w:webHidden/>
              </w:rPr>
              <w:fldChar w:fldCharType="separate"/>
            </w:r>
            <w:r w:rsidR="004D4822">
              <w:rPr>
                <w:webHidden/>
              </w:rPr>
              <w:t>15</w:t>
            </w:r>
            <w:r w:rsidR="004D4822">
              <w:rPr>
                <w:webHidden/>
              </w:rPr>
              <w:fldChar w:fldCharType="end"/>
            </w:r>
          </w:hyperlink>
        </w:p>
        <w:p w14:paraId="31E5586C" w14:textId="25EC8F9D" w:rsidR="004D4822" w:rsidRDefault="0014656D">
          <w:pPr>
            <w:pStyle w:val="Inhopg2"/>
            <w:tabs>
              <w:tab w:val="left" w:pos="880"/>
              <w:tab w:val="right" w:leader="dot" w:pos="9062"/>
            </w:tabs>
            <w:rPr>
              <w:rFonts w:asciiTheme="minorHAnsi" w:eastAsiaTheme="minorEastAsia" w:hAnsiTheme="minorHAnsi"/>
              <w:noProof/>
              <w:kern w:val="2"/>
              <w:lang w:eastAsia="nl-NL"/>
              <w14:ligatures w14:val="standardContextual"/>
            </w:rPr>
          </w:pPr>
          <w:hyperlink w:anchor="_Toc172117547" w:history="1">
            <w:r w:rsidR="004D4822" w:rsidRPr="001F400A">
              <w:rPr>
                <w:rStyle w:val="Hyperlink"/>
                <w:rFonts w:cs="Arial"/>
                <w:noProof/>
              </w:rPr>
              <w:t>5.1</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noProof/>
              </w:rPr>
              <w:t>Beschermen van de gezondheid</w:t>
            </w:r>
            <w:r w:rsidR="004D4822">
              <w:rPr>
                <w:noProof/>
                <w:webHidden/>
              </w:rPr>
              <w:tab/>
            </w:r>
            <w:r w:rsidR="004D4822">
              <w:rPr>
                <w:noProof/>
                <w:webHidden/>
              </w:rPr>
              <w:fldChar w:fldCharType="begin"/>
            </w:r>
            <w:r w:rsidR="004D4822">
              <w:rPr>
                <w:noProof/>
                <w:webHidden/>
              </w:rPr>
              <w:instrText xml:space="preserve"> PAGEREF _Toc172117547 \h </w:instrText>
            </w:r>
            <w:r w:rsidR="004D4822">
              <w:rPr>
                <w:noProof/>
                <w:webHidden/>
              </w:rPr>
            </w:r>
            <w:r w:rsidR="004D4822">
              <w:rPr>
                <w:noProof/>
                <w:webHidden/>
              </w:rPr>
              <w:fldChar w:fldCharType="separate"/>
            </w:r>
            <w:r w:rsidR="004D4822">
              <w:rPr>
                <w:noProof/>
                <w:webHidden/>
              </w:rPr>
              <w:t>15</w:t>
            </w:r>
            <w:r w:rsidR="004D4822">
              <w:rPr>
                <w:noProof/>
                <w:webHidden/>
              </w:rPr>
              <w:fldChar w:fldCharType="end"/>
            </w:r>
          </w:hyperlink>
        </w:p>
        <w:p w14:paraId="467DE7BF" w14:textId="1C5FB0A6"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48" w:history="1">
            <w:r w:rsidR="004D4822" w:rsidRPr="001F400A">
              <w:rPr>
                <w:rStyle w:val="Hyperlink"/>
                <w:rFonts w:cs="Arial"/>
                <w:i/>
                <w:iCs/>
                <w:noProof/>
              </w:rPr>
              <w:t>5.1.1</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Wettelijk kader</w:t>
            </w:r>
            <w:r w:rsidR="004D4822">
              <w:rPr>
                <w:noProof/>
                <w:webHidden/>
              </w:rPr>
              <w:tab/>
            </w:r>
            <w:r w:rsidR="004D4822">
              <w:rPr>
                <w:noProof/>
                <w:webHidden/>
              </w:rPr>
              <w:fldChar w:fldCharType="begin"/>
            </w:r>
            <w:r w:rsidR="004D4822">
              <w:rPr>
                <w:noProof/>
                <w:webHidden/>
              </w:rPr>
              <w:instrText xml:space="preserve"> PAGEREF _Toc172117548 \h </w:instrText>
            </w:r>
            <w:r w:rsidR="004D4822">
              <w:rPr>
                <w:noProof/>
                <w:webHidden/>
              </w:rPr>
            </w:r>
            <w:r w:rsidR="004D4822">
              <w:rPr>
                <w:noProof/>
                <w:webHidden/>
              </w:rPr>
              <w:fldChar w:fldCharType="separate"/>
            </w:r>
            <w:r w:rsidR="004D4822">
              <w:rPr>
                <w:noProof/>
                <w:webHidden/>
              </w:rPr>
              <w:t>15</w:t>
            </w:r>
            <w:r w:rsidR="004D4822">
              <w:rPr>
                <w:noProof/>
                <w:webHidden/>
              </w:rPr>
              <w:fldChar w:fldCharType="end"/>
            </w:r>
          </w:hyperlink>
        </w:p>
        <w:p w14:paraId="67307349" w14:textId="75A23D28"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49" w:history="1">
            <w:r w:rsidR="004D4822" w:rsidRPr="001F400A">
              <w:rPr>
                <w:rStyle w:val="Hyperlink"/>
                <w:rFonts w:cs="Arial"/>
                <w:i/>
                <w:iCs/>
                <w:noProof/>
              </w:rPr>
              <w:t>5.1.2</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Situatie plangebied</w:t>
            </w:r>
            <w:r w:rsidR="004D4822">
              <w:rPr>
                <w:noProof/>
                <w:webHidden/>
              </w:rPr>
              <w:tab/>
            </w:r>
            <w:r w:rsidR="004D4822">
              <w:rPr>
                <w:noProof/>
                <w:webHidden/>
              </w:rPr>
              <w:fldChar w:fldCharType="begin"/>
            </w:r>
            <w:r w:rsidR="004D4822">
              <w:rPr>
                <w:noProof/>
                <w:webHidden/>
              </w:rPr>
              <w:instrText xml:space="preserve"> PAGEREF _Toc172117549 \h </w:instrText>
            </w:r>
            <w:r w:rsidR="004D4822">
              <w:rPr>
                <w:noProof/>
                <w:webHidden/>
              </w:rPr>
            </w:r>
            <w:r w:rsidR="004D4822">
              <w:rPr>
                <w:noProof/>
                <w:webHidden/>
              </w:rPr>
              <w:fldChar w:fldCharType="separate"/>
            </w:r>
            <w:r w:rsidR="004D4822">
              <w:rPr>
                <w:noProof/>
                <w:webHidden/>
              </w:rPr>
              <w:t>16</w:t>
            </w:r>
            <w:r w:rsidR="004D4822">
              <w:rPr>
                <w:noProof/>
                <w:webHidden/>
              </w:rPr>
              <w:fldChar w:fldCharType="end"/>
            </w:r>
          </w:hyperlink>
        </w:p>
        <w:p w14:paraId="48C39CBF" w14:textId="7F7A77C2"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50" w:history="1">
            <w:r w:rsidR="004D4822" w:rsidRPr="001F400A">
              <w:rPr>
                <w:rStyle w:val="Hyperlink"/>
                <w:rFonts w:cs="Arial"/>
                <w:i/>
                <w:iCs/>
                <w:noProof/>
              </w:rPr>
              <w:t>5.1.3</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Conclusie</w:t>
            </w:r>
            <w:r w:rsidR="004D4822">
              <w:rPr>
                <w:noProof/>
                <w:webHidden/>
              </w:rPr>
              <w:tab/>
            </w:r>
            <w:r w:rsidR="004D4822">
              <w:rPr>
                <w:noProof/>
                <w:webHidden/>
              </w:rPr>
              <w:fldChar w:fldCharType="begin"/>
            </w:r>
            <w:r w:rsidR="004D4822">
              <w:rPr>
                <w:noProof/>
                <w:webHidden/>
              </w:rPr>
              <w:instrText xml:space="preserve"> PAGEREF _Toc172117550 \h </w:instrText>
            </w:r>
            <w:r w:rsidR="004D4822">
              <w:rPr>
                <w:noProof/>
                <w:webHidden/>
              </w:rPr>
            </w:r>
            <w:r w:rsidR="004D4822">
              <w:rPr>
                <w:noProof/>
                <w:webHidden/>
              </w:rPr>
              <w:fldChar w:fldCharType="separate"/>
            </w:r>
            <w:r w:rsidR="004D4822">
              <w:rPr>
                <w:noProof/>
                <w:webHidden/>
              </w:rPr>
              <w:t>16</w:t>
            </w:r>
            <w:r w:rsidR="004D4822">
              <w:rPr>
                <w:noProof/>
                <w:webHidden/>
              </w:rPr>
              <w:fldChar w:fldCharType="end"/>
            </w:r>
          </w:hyperlink>
        </w:p>
        <w:p w14:paraId="13613470" w14:textId="40B1B80A" w:rsidR="004D4822" w:rsidRDefault="0014656D">
          <w:pPr>
            <w:pStyle w:val="Inhopg2"/>
            <w:tabs>
              <w:tab w:val="left" w:pos="880"/>
              <w:tab w:val="right" w:leader="dot" w:pos="9062"/>
            </w:tabs>
            <w:rPr>
              <w:rFonts w:asciiTheme="minorHAnsi" w:eastAsiaTheme="minorEastAsia" w:hAnsiTheme="minorHAnsi"/>
              <w:noProof/>
              <w:kern w:val="2"/>
              <w:lang w:eastAsia="nl-NL"/>
              <w14:ligatures w14:val="standardContextual"/>
            </w:rPr>
          </w:pPr>
          <w:hyperlink w:anchor="_Toc172117551" w:history="1">
            <w:r w:rsidR="004D4822" w:rsidRPr="001F400A">
              <w:rPr>
                <w:rStyle w:val="Hyperlink"/>
                <w:rFonts w:cs="Arial"/>
                <w:noProof/>
              </w:rPr>
              <w:t>5.2</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noProof/>
              </w:rPr>
              <w:t>Geluid door activiteiten</w:t>
            </w:r>
            <w:r w:rsidR="004D4822">
              <w:rPr>
                <w:noProof/>
                <w:webHidden/>
              </w:rPr>
              <w:tab/>
            </w:r>
            <w:r w:rsidR="004D4822">
              <w:rPr>
                <w:noProof/>
                <w:webHidden/>
              </w:rPr>
              <w:fldChar w:fldCharType="begin"/>
            </w:r>
            <w:r w:rsidR="004D4822">
              <w:rPr>
                <w:noProof/>
                <w:webHidden/>
              </w:rPr>
              <w:instrText xml:space="preserve"> PAGEREF _Toc172117551 \h </w:instrText>
            </w:r>
            <w:r w:rsidR="004D4822">
              <w:rPr>
                <w:noProof/>
                <w:webHidden/>
              </w:rPr>
            </w:r>
            <w:r w:rsidR="004D4822">
              <w:rPr>
                <w:noProof/>
                <w:webHidden/>
              </w:rPr>
              <w:fldChar w:fldCharType="separate"/>
            </w:r>
            <w:r w:rsidR="004D4822">
              <w:rPr>
                <w:noProof/>
                <w:webHidden/>
              </w:rPr>
              <w:t>16</w:t>
            </w:r>
            <w:r w:rsidR="004D4822">
              <w:rPr>
                <w:noProof/>
                <w:webHidden/>
              </w:rPr>
              <w:fldChar w:fldCharType="end"/>
            </w:r>
          </w:hyperlink>
        </w:p>
        <w:p w14:paraId="1325797E" w14:textId="064963D7"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52" w:history="1">
            <w:r w:rsidR="004D4822" w:rsidRPr="001F400A">
              <w:rPr>
                <w:rStyle w:val="Hyperlink"/>
                <w:rFonts w:cs="Arial"/>
                <w:i/>
                <w:iCs/>
                <w:noProof/>
              </w:rPr>
              <w:t>5.2.1</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Situatie plangebied</w:t>
            </w:r>
            <w:r w:rsidR="004D4822">
              <w:rPr>
                <w:noProof/>
                <w:webHidden/>
              </w:rPr>
              <w:tab/>
            </w:r>
            <w:r w:rsidR="004D4822">
              <w:rPr>
                <w:noProof/>
                <w:webHidden/>
              </w:rPr>
              <w:fldChar w:fldCharType="begin"/>
            </w:r>
            <w:r w:rsidR="004D4822">
              <w:rPr>
                <w:noProof/>
                <w:webHidden/>
              </w:rPr>
              <w:instrText xml:space="preserve"> PAGEREF _Toc172117552 \h </w:instrText>
            </w:r>
            <w:r w:rsidR="004D4822">
              <w:rPr>
                <w:noProof/>
                <w:webHidden/>
              </w:rPr>
            </w:r>
            <w:r w:rsidR="004D4822">
              <w:rPr>
                <w:noProof/>
                <w:webHidden/>
              </w:rPr>
              <w:fldChar w:fldCharType="separate"/>
            </w:r>
            <w:r w:rsidR="004D4822">
              <w:rPr>
                <w:noProof/>
                <w:webHidden/>
              </w:rPr>
              <w:t>16</w:t>
            </w:r>
            <w:r w:rsidR="004D4822">
              <w:rPr>
                <w:noProof/>
                <w:webHidden/>
              </w:rPr>
              <w:fldChar w:fldCharType="end"/>
            </w:r>
          </w:hyperlink>
        </w:p>
        <w:p w14:paraId="1FB29138" w14:textId="4DFF01A9"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53" w:history="1">
            <w:r w:rsidR="004D4822" w:rsidRPr="001F400A">
              <w:rPr>
                <w:rStyle w:val="Hyperlink"/>
                <w:rFonts w:cs="Arial"/>
                <w:i/>
                <w:iCs/>
                <w:noProof/>
              </w:rPr>
              <w:t>5.2.2</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Conclusie</w:t>
            </w:r>
            <w:r w:rsidR="004D4822">
              <w:rPr>
                <w:noProof/>
                <w:webHidden/>
              </w:rPr>
              <w:tab/>
            </w:r>
            <w:r w:rsidR="004D4822">
              <w:rPr>
                <w:noProof/>
                <w:webHidden/>
              </w:rPr>
              <w:fldChar w:fldCharType="begin"/>
            </w:r>
            <w:r w:rsidR="004D4822">
              <w:rPr>
                <w:noProof/>
                <w:webHidden/>
              </w:rPr>
              <w:instrText xml:space="preserve"> PAGEREF _Toc172117553 \h </w:instrText>
            </w:r>
            <w:r w:rsidR="004D4822">
              <w:rPr>
                <w:noProof/>
                <w:webHidden/>
              </w:rPr>
            </w:r>
            <w:r w:rsidR="004D4822">
              <w:rPr>
                <w:noProof/>
                <w:webHidden/>
              </w:rPr>
              <w:fldChar w:fldCharType="separate"/>
            </w:r>
            <w:r w:rsidR="004D4822">
              <w:rPr>
                <w:noProof/>
                <w:webHidden/>
              </w:rPr>
              <w:t>16</w:t>
            </w:r>
            <w:r w:rsidR="004D4822">
              <w:rPr>
                <w:noProof/>
                <w:webHidden/>
              </w:rPr>
              <w:fldChar w:fldCharType="end"/>
            </w:r>
          </w:hyperlink>
        </w:p>
        <w:p w14:paraId="2079DEE6" w14:textId="403904EB" w:rsidR="004D4822" w:rsidRDefault="0014656D">
          <w:pPr>
            <w:pStyle w:val="Inhopg2"/>
            <w:tabs>
              <w:tab w:val="left" w:pos="880"/>
              <w:tab w:val="right" w:leader="dot" w:pos="9062"/>
            </w:tabs>
            <w:rPr>
              <w:rFonts w:asciiTheme="minorHAnsi" w:eastAsiaTheme="minorEastAsia" w:hAnsiTheme="minorHAnsi"/>
              <w:noProof/>
              <w:kern w:val="2"/>
              <w:lang w:eastAsia="nl-NL"/>
              <w14:ligatures w14:val="standardContextual"/>
            </w:rPr>
          </w:pPr>
          <w:hyperlink w:anchor="_Toc172117554" w:history="1">
            <w:r w:rsidR="004D4822" w:rsidRPr="001F400A">
              <w:rPr>
                <w:rStyle w:val="Hyperlink"/>
                <w:rFonts w:cs="Arial"/>
                <w:noProof/>
              </w:rPr>
              <w:t>5.3</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noProof/>
              </w:rPr>
              <w:t>Kwaliteit van de buitenlucht</w:t>
            </w:r>
            <w:r w:rsidR="004D4822">
              <w:rPr>
                <w:noProof/>
                <w:webHidden/>
              </w:rPr>
              <w:tab/>
            </w:r>
            <w:r w:rsidR="004D4822">
              <w:rPr>
                <w:noProof/>
                <w:webHidden/>
              </w:rPr>
              <w:fldChar w:fldCharType="begin"/>
            </w:r>
            <w:r w:rsidR="004D4822">
              <w:rPr>
                <w:noProof/>
                <w:webHidden/>
              </w:rPr>
              <w:instrText xml:space="preserve"> PAGEREF _Toc172117554 \h </w:instrText>
            </w:r>
            <w:r w:rsidR="004D4822">
              <w:rPr>
                <w:noProof/>
                <w:webHidden/>
              </w:rPr>
            </w:r>
            <w:r w:rsidR="004D4822">
              <w:rPr>
                <w:noProof/>
                <w:webHidden/>
              </w:rPr>
              <w:fldChar w:fldCharType="separate"/>
            </w:r>
            <w:r w:rsidR="004D4822">
              <w:rPr>
                <w:noProof/>
                <w:webHidden/>
              </w:rPr>
              <w:t>16</w:t>
            </w:r>
            <w:r w:rsidR="004D4822">
              <w:rPr>
                <w:noProof/>
                <w:webHidden/>
              </w:rPr>
              <w:fldChar w:fldCharType="end"/>
            </w:r>
          </w:hyperlink>
        </w:p>
        <w:p w14:paraId="7E68D0F4" w14:textId="0F78DBE9"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55" w:history="1">
            <w:r w:rsidR="004D4822" w:rsidRPr="001F400A">
              <w:rPr>
                <w:rStyle w:val="Hyperlink"/>
                <w:rFonts w:cs="Arial"/>
                <w:i/>
                <w:iCs/>
                <w:noProof/>
              </w:rPr>
              <w:t>5.3.1</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Situatie plangebied</w:t>
            </w:r>
            <w:r w:rsidR="004D4822">
              <w:rPr>
                <w:noProof/>
                <w:webHidden/>
              </w:rPr>
              <w:tab/>
            </w:r>
            <w:r w:rsidR="004D4822">
              <w:rPr>
                <w:noProof/>
                <w:webHidden/>
              </w:rPr>
              <w:fldChar w:fldCharType="begin"/>
            </w:r>
            <w:r w:rsidR="004D4822">
              <w:rPr>
                <w:noProof/>
                <w:webHidden/>
              </w:rPr>
              <w:instrText xml:space="preserve"> PAGEREF _Toc172117555 \h </w:instrText>
            </w:r>
            <w:r w:rsidR="004D4822">
              <w:rPr>
                <w:noProof/>
                <w:webHidden/>
              </w:rPr>
            </w:r>
            <w:r w:rsidR="004D4822">
              <w:rPr>
                <w:noProof/>
                <w:webHidden/>
              </w:rPr>
              <w:fldChar w:fldCharType="separate"/>
            </w:r>
            <w:r w:rsidR="004D4822">
              <w:rPr>
                <w:noProof/>
                <w:webHidden/>
              </w:rPr>
              <w:t>17</w:t>
            </w:r>
            <w:r w:rsidR="004D4822">
              <w:rPr>
                <w:noProof/>
                <w:webHidden/>
              </w:rPr>
              <w:fldChar w:fldCharType="end"/>
            </w:r>
          </w:hyperlink>
        </w:p>
        <w:p w14:paraId="162511B6" w14:textId="79E5905F"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56" w:history="1">
            <w:r w:rsidR="004D4822" w:rsidRPr="001F400A">
              <w:rPr>
                <w:rStyle w:val="Hyperlink"/>
                <w:rFonts w:cs="Arial"/>
                <w:i/>
                <w:iCs/>
                <w:noProof/>
              </w:rPr>
              <w:t>5.3.2</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Conclusie</w:t>
            </w:r>
            <w:r w:rsidR="004D4822">
              <w:rPr>
                <w:noProof/>
                <w:webHidden/>
              </w:rPr>
              <w:tab/>
            </w:r>
            <w:r w:rsidR="004D4822">
              <w:rPr>
                <w:noProof/>
                <w:webHidden/>
              </w:rPr>
              <w:fldChar w:fldCharType="begin"/>
            </w:r>
            <w:r w:rsidR="004D4822">
              <w:rPr>
                <w:noProof/>
                <w:webHidden/>
              </w:rPr>
              <w:instrText xml:space="preserve"> PAGEREF _Toc172117556 \h </w:instrText>
            </w:r>
            <w:r w:rsidR="004D4822">
              <w:rPr>
                <w:noProof/>
                <w:webHidden/>
              </w:rPr>
            </w:r>
            <w:r w:rsidR="004D4822">
              <w:rPr>
                <w:noProof/>
                <w:webHidden/>
              </w:rPr>
              <w:fldChar w:fldCharType="separate"/>
            </w:r>
            <w:r w:rsidR="004D4822">
              <w:rPr>
                <w:noProof/>
                <w:webHidden/>
              </w:rPr>
              <w:t>17</w:t>
            </w:r>
            <w:r w:rsidR="004D4822">
              <w:rPr>
                <w:noProof/>
                <w:webHidden/>
              </w:rPr>
              <w:fldChar w:fldCharType="end"/>
            </w:r>
          </w:hyperlink>
        </w:p>
        <w:p w14:paraId="27252A57" w14:textId="61E97E1C" w:rsidR="004D4822" w:rsidRDefault="0014656D">
          <w:pPr>
            <w:pStyle w:val="Inhopg2"/>
            <w:tabs>
              <w:tab w:val="left" w:pos="880"/>
              <w:tab w:val="right" w:leader="dot" w:pos="9062"/>
            </w:tabs>
            <w:rPr>
              <w:rFonts w:asciiTheme="minorHAnsi" w:eastAsiaTheme="minorEastAsia" w:hAnsiTheme="minorHAnsi"/>
              <w:noProof/>
              <w:kern w:val="2"/>
              <w:lang w:eastAsia="nl-NL"/>
              <w14:ligatures w14:val="standardContextual"/>
            </w:rPr>
          </w:pPr>
          <w:hyperlink w:anchor="_Toc172117557" w:history="1">
            <w:r w:rsidR="004D4822" w:rsidRPr="001F400A">
              <w:rPr>
                <w:rStyle w:val="Hyperlink"/>
                <w:rFonts w:cs="Arial"/>
                <w:noProof/>
              </w:rPr>
              <w:t>5.4</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noProof/>
              </w:rPr>
              <w:t>Geur (indien relevant)</w:t>
            </w:r>
            <w:r w:rsidR="004D4822">
              <w:rPr>
                <w:noProof/>
                <w:webHidden/>
              </w:rPr>
              <w:tab/>
            </w:r>
            <w:r w:rsidR="004D4822">
              <w:rPr>
                <w:noProof/>
                <w:webHidden/>
              </w:rPr>
              <w:fldChar w:fldCharType="begin"/>
            </w:r>
            <w:r w:rsidR="004D4822">
              <w:rPr>
                <w:noProof/>
                <w:webHidden/>
              </w:rPr>
              <w:instrText xml:space="preserve"> PAGEREF _Toc172117557 \h </w:instrText>
            </w:r>
            <w:r w:rsidR="004D4822">
              <w:rPr>
                <w:noProof/>
                <w:webHidden/>
              </w:rPr>
            </w:r>
            <w:r w:rsidR="004D4822">
              <w:rPr>
                <w:noProof/>
                <w:webHidden/>
              </w:rPr>
              <w:fldChar w:fldCharType="separate"/>
            </w:r>
            <w:r w:rsidR="004D4822">
              <w:rPr>
                <w:noProof/>
                <w:webHidden/>
              </w:rPr>
              <w:t>17</w:t>
            </w:r>
            <w:r w:rsidR="004D4822">
              <w:rPr>
                <w:noProof/>
                <w:webHidden/>
              </w:rPr>
              <w:fldChar w:fldCharType="end"/>
            </w:r>
          </w:hyperlink>
        </w:p>
        <w:p w14:paraId="57D6206C" w14:textId="1FA988BB"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58" w:history="1">
            <w:r w:rsidR="004D4822" w:rsidRPr="001F400A">
              <w:rPr>
                <w:rStyle w:val="Hyperlink"/>
                <w:rFonts w:cs="Arial"/>
                <w:i/>
                <w:iCs/>
                <w:noProof/>
              </w:rPr>
              <w:t>5.4.1</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Situatie plangebied</w:t>
            </w:r>
            <w:r w:rsidR="004D4822">
              <w:rPr>
                <w:noProof/>
                <w:webHidden/>
              </w:rPr>
              <w:tab/>
            </w:r>
            <w:r w:rsidR="004D4822">
              <w:rPr>
                <w:noProof/>
                <w:webHidden/>
              </w:rPr>
              <w:fldChar w:fldCharType="begin"/>
            </w:r>
            <w:r w:rsidR="004D4822">
              <w:rPr>
                <w:noProof/>
                <w:webHidden/>
              </w:rPr>
              <w:instrText xml:space="preserve"> PAGEREF _Toc172117558 \h </w:instrText>
            </w:r>
            <w:r w:rsidR="004D4822">
              <w:rPr>
                <w:noProof/>
                <w:webHidden/>
              </w:rPr>
            </w:r>
            <w:r w:rsidR="004D4822">
              <w:rPr>
                <w:noProof/>
                <w:webHidden/>
              </w:rPr>
              <w:fldChar w:fldCharType="separate"/>
            </w:r>
            <w:r w:rsidR="004D4822">
              <w:rPr>
                <w:noProof/>
                <w:webHidden/>
              </w:rPr>
              <w:t>18</w:t>
            </w:r>
            <w:r w:rsidR="004D4822">
              <w:rPr>
                <w:noProof/>
                <w:webHidden/>
              </w:rPr>
              <w:fldChar w:fldCharType="end"/>
            </w:r>
          </w:hyperlink>
        </w:p>
        <w:p w14:paraId="4CA6C0C0" w14:textId="1B313AB2"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59" w:history="1">
            <w:r w:rsidR="004D4822" w:rsidRPr="001F400A">
              <w:rPr>
                <w:rStyle w:val="Hyperlink"/>
                <w:rFonts w:cs="Arial"/>
                <w:i/>
                <w:iCs/>
                <w:noProof/>
              </w:rPr>
              <w:t>5.4.2</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Conclusie</w:t>
            </w:r>
            <w:r w:rsidR="004D4822">
              <w:rPr>
                <w:noProof/>
                <w:webHidden/>
              </w:rPr>
              <w:tab/>
            </w:r>
            <w:r w:rsidR="004D4822">
              <w:rPr>
                <w:noProof/>
                <w:webHidden/>
              </w:rPr>
              <w:fldChar w:fldCharType="begin"/>
            </w:r>
            <w:r w:rsidR="004D4822">
              <w:rPr>
                <w:noProof/>
                <w:webHidden/>
              </w:rPr>
              <w:instrText xml:space="preserve"> PAGEREF _Toc172117559 \h </w:instrText>
            </w:r>
            <w:r w:rsidR="004D4822">
              <w:rPr>
                <w:noProof/>
                <w:webHidden/>
              </w:rPr>
            </w:r>
            <w:r w:rsidR="004D4822">
              <w:rPr>
                <w:noProof/>
                <w:webHidden/>
              </w:rPr>
              <w:fldChar w:fldCharType="separate"/>
            </w:r>
            <w:r w:rsidR="004D4822">
              <w:rPr>
                <w:noProof/>
                <w:webHidden/>
              </w:rPr>
              <w:t>18</w:t>
            </w:r>
            <w:r w:rsidR="004D4822">
              <w:rPr>
                <w:noProof/>
                <w:webHidden/>
              </w:rPr>
              <w:fldChar w:fldCharType="end"/>
            </w:r>
          </w:hyperlink>
        </w:p>
        <w:p w14:paraId="343D66B5" w14:textId="63ADBD43" w:rsidR="004D4822" w:rsidRDefault="0014656D">
          <w:pPr>
            <w:pStyle w:val="Inhopg2"/>
            <w:tabs>
              <w:tab w:val="left" w:pos="880"/>
              <w:tab w:val="right" w:leader="dot" w:pos="9062"/>
            </w:tabs>
            <w:rPr>
              <w:rFonts w:asciiTheme="minorHAnsi" w:eastAsiaTheme="minorEastAsia" w:hAnsiTheme="minorHAnsi"/>
              <w:noProof/>
              <w:kern w:val="2"/>
              <w:lang w:eastAsia="nl-NL"/>
              <w14:ligatures w14:val="standardContextual"/>
            </w:rPr>
          </w:pPr>
          <w:hyperlink w:anchor="_Toc172117560" w:history="1">
            <w:r w:rsidR="004D4822" w:rsidRPr="001F400A">
              <w:rPr>
                <w:rStyle w:val="Hyperlink"/>
                <w:rFonts w:cs="Arial"/>
                <w:noProof/>
              </w:rPr>
              <w:t>5.5</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noProof/>
              </w:rPr>
              <w:t>Trillingshinder</w:t>
            </w:r>
            <w:r w:rsidR="004D4822">
              <w:rPr>
                <w:noProof/>
                <w:webHidden/>
              </w:rPr>
              <w:tab/>
            </w:r>
            <w:r w:rsidR="004D4822">
              <w:rPr>
                <w:noProof/>
                <w:webHidden/>
              </w:rPr>
              <w:fldChar w:fldCharType="begin"/>
            </w:r>
            <w:r w:rsidR="004D4822">
              <w:rPr>
                <w:noProof/>
                <w:webHidden/>
              </w:rPr>
              <w:instrText xml:space="preserve"> PAGEREF _Toc172117560 \h </w:instrText>
            </w:r>
            <w:r w:rsidR="004D4822">
              <w:rPr>
                <w:noProof/>
                <w:webHidden/>
              </w:rPr>
            </w:r>
            <w:r w:rsidR="004D4822">
              <w:rPr>
                <w:noProof/>
                <w:webHidden/>
              </w:rPr>
              <w:fldChar w:fldCharType="separate"/>
            </w:r>
            <w:r w:rsidR="004D4822">
              <w:rPr>
                <w:noProof/>
                <w:webHidden/>
              </w:rPr>
              <w:t>18</w:t>
            </w:r>
            <w:r w:rsidR="004D4822">
              <w:rPr>
                <w:noProof/>
                <w:webHidden/>
              </w:rPr>
              <w:fldChar w:fldCharType="end"/>
            </w:r>
          </w:hyperlink>
        </w:p>
        <w:p w14:paraId="329A093E" w14:textId="3DB830E4"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61" w:history="1">
            <w:r w:rsidR="004D4822" w:rsidRPr="001F400A">
              <w:rPr>
                <w:rStyle w:val="Hyperlink"/>
                <w:rFonts w:cs="Arial"/>
                <w:i/>
                <w:iCs/>
                <w:noProof/>
              </w:rPr>
              <w:t>5.5.1</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Situatie plangebied</w:t>
            </w:r>
            <w:r w:rsidR="004D4822">
              <w:rPr>
                <w:noProof/>
                <w:webHidden/>
              </w:rPr>
              <w:tab/>
            </w:r>
            <w:r w:rsidR="004D4822">
              <w:rPr>
                <w:noProof/>
                <w:webHidden/>
              </w:rPr>
              <w:fldChar w:fldCharType="begin"/>
            </w:r>
            <w:r w:rsidR="004D4822">
              <w:rPr>
                <w:noProof/>
                <w:webHidden/>
              </w:rPr>
              <w:instrText xml:space="preserve"> PAGEREF _Toc172117561 \h </w:instrText>
            </w:r>
            <w:r w:rsidR="004D4822">
              <w:rPr>
                <w:noProof/>
                <w:webHidden/>
              </w:rPr>
            </w:r>
            <w:r w:rsidR="004D4822">
              <w:rPr>
                <w:noProof/>
                <w:webHidden/>
              </w:rPr>
              <w:fldChar w:fldCharType="separate"/>
            </w:r>
            <w:r w:rsidR="004D4822">
              <w:rPr>
                <w:noProof/>
                <w:webHidden/>
              </w:rPr>
              <w:t>19</w:t>
            </w:r>
            <w:r w:rsidR="004D4822">
              <w:rPr>
                <w:noProof/>
                <w:webHidden/>
              </w:rPr>
              <w:fldChar w:fldCharType="end"/>
            </w:r>
          </w:hyperlink>
        </w:p>
        <w:p w14:paraId="5A61610B" w14:textId="3202E189"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62" w:history="1">
            <w:r w:rsidR="004D4822" w:rsidRPr="001F400A">
              <w:rPr>
                <w:rStyle w:val="Hyperlink"/>
                <w:rFonts w:cs="Arial"/>
                <w:i/>
                <w:iCs/>
                <w:noProof/>
              </w:rPr>
              <w:t>5.5.2</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Conclusie</w:t>
            </w:r>
            <w:r w:rsidR="004D4822">
              <w:rPr>
                <w:noProof/>
                <w:webHidden/>
              </w:rPr>
              <w:tab/>
            </w:r>
            <w:r w:rsidR="004D4822">
              <w:rPr>
                <w:noProof/>
                <w:webHidden/>
              </w:rPr>
              <w:fldChar w:fldCharType="begin"/>
            </w:r>
            <w:r w:rsidR="004D4822">
              <w:rPr>
                <w:noProof/>
                <w:webHidden/>
              </w:rPr>
              <w:instrText xml:space="preserve"> PAGEREF _Toc172117562 \h </w:instrText>
            </w:r>
            <w:r w:rsidR="004D4822">
              <w:rPr>
                <w:noProof/>
                <w:webHidden/>
              </w:rPr>
            </w:r>
            <w:r w:rsidR="004D4822">
              <w:rPr>
                <w:noProof/>
                <w:webHidden/>
              </w:rPr>
              <w:fldChar w:fldCharType="separate"/>
            </w:r>
            <w:r w:rsidR="004D4822">
              <w:rPr>
                <w:noProof/>
                <w:webHidden/>
              </w:rPr>
              <w:t>19</w:t>
            </w:r>
            <w:r w:rsidR="004D4822">
              <w:rPr>
                <w:noProof/>
                <w:webHidden/>
              </w:rPr>
              <w:fldChar w:fldCharType="end"/>
            </w:r>
          </w:hyperlink>
        </w:p>
        <w:p w14:paraId="64D4D4CF" w14:textId="3F0B9D56" w:rsidR="004D4822" w:rsidRDefault="0014656D">
          <w:pPr>
            <w:pStyle w:val="Inhopg2"/>
            <w:tabs>
              <w:tab w:val="left" w:pos="880"/>
              <w:tab w:val="right" w:leader="dot" w:pos="9062"/>
            </w:tabs>
            <w:rPr>
              <w:rFonts w:asciiTheme="minorHAnsi" w:eastAsiaTheme="minorEastAsia" w:hAnsiTheme="minorHAnsi"/>
              <w:noProof/>
              <w:kern w:val="2"/>
              <w:lang w:eastAsia="nl-NL"/>
              <w14:ligatures w14:val="standardContextual"/>
            </w:rPr>
          </w:pPr>
          <w:hyperlink w:anchor="_Toc172117563" w:history="1">
            <w:r w:rsidR="004D4822" w:rsidRPr="001F400A">
              <w:rPr>
                <w:rStyle w:val="Hyperlink"/>
                <w:rFonts w:cs="Arial"/>
                <w:noProof/>
              </w:rPr>
              <w:t>5.6</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noProof/>
              </w:rPr>
              <w:t>Bodemkwaliteit</w:t>
            </w:r>
            <w:r w:rsidR="004D4822">
              <w:rPr>
                <w:noProof/>
                <w:webHidden/>
              </w:rPr>
              <w:tab/>
            </w:r>
            <w:r w:rsidR="004D4822">
              <w:rPr>
                <w:noProof/>
                <w:webHidden/>
              </w:rPr>
              <w:fldChar w:fldCharType="begin"/>
            </w:r>
            <w:r w:rsidR="004D4822">
              <w:rPr>
                <w:noProof/>
                <w:webHidden/>
              </w:rPr>
              <w:instrText xml:space="preserve"> PAGEREF _Toc172117563 \h </w:instrText>
            </w:r>
            <w:r w:rsidR="004D4822">
              <w:rPr>
                <w:noProof/>
                <w:webHidden/>
              </w:rPr>
            </w:r>
            <w:r w:rsidR="004D4822">
              <w:rPr>
                <w:noProof/>
                <w:webHidden/>
              </w:rPr>
              <w:fldChar w:fldCharType="separate"/>
            </w:r>
            <w:r w:rsidR="004D4822">
              <w:rPr>
                <w:noProof/>
                <w:webHidden/>
              </w:rPr>
              <w:t>19</w:t>
            </w:r>
            <w:r w:rsidR="004D4822">
              <w:rPr>
                <w:noProof/>
                <w:webHidden/>
              </w:rPr>
              <w:fldChar w:fldCharType="end"/>
            </w:r>
          </w:hyperlink>
        </w:p>
        <w:p w14:paraId="53F50607" w14:textId="38C7533C"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64" w:history="1">
            <w:r w:rsidR="004D4822" w:rsidRPr="001F400A">
              <w:rPr>
                <w:rStyle w:val="Hyperlink"/>
                <w:rFonts w:cs="Arial"/>
                <w:i/>
                <w:iCs/>
                <w:noProof/>
              </w:rPr>
              <w:t>5.6.1</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Situatie plangebied</w:t>
            </w:r>
            <w:r w:rsidR="004D4822">
              <w:rPr>
                <w:noProof/>
                <w:webHidden/>
              </w:rPr>
              <w:tab/>
            </w:r>
            <w:r w:rsidR="004D4822">
              <w:rPr>
                <w:noProof/>
                <w:webHidden/>
              </w:rPr>
              <w:fldChar w:fldCharType="begin"/>
            </w:r>
            <w:r w:rsidR="004D4822">
              <w:rPr>
                <w:noProof/>
                <w:webHidden/>
              </w:rPr>
              <w:instrText xml:space="preserve"> PAGEREF _Toc172117564 \h </w:instrText>
            </w:r>
            <w:r w:rsidR="004D4822">
              <w:rPr>
                <w:noProof/>
                <w:webHidden/>
              </w:rPr>
            </w:r>
            <w:r w:rsidR="004D4822">
              <w:rPr>
                <w:noProof/>
                <w:webHidden/>
              </w:rPr>
              <w:fldChar w:fldCharType="separate"/>
            </w:r>
            <w:r w:rsidR="004D4822">
              <w:rPr>
                <w:noProof/>
                <w:webHidden/>
              </w:rPr>
              <w:t>20</w:t>
            </w:r>
            <w:r w:rsidR="004D4822">
              <w:rPr>
                <w:noProof/>
                <w:webHidden/>
              </w:rPr>
              <w:fldChar w:fldCharType="end"/>
            </w:r>
          </w:hyperlink>
        </w:p>
        <w:p w14:paraId="79F52BE8" w14:textId="54F6A10F"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65" w:history="1">
            <w:r w:rsidR="004D4822" w:rsidRPr="001F400A">
              <w:rPr>
                <w:rStyle w:val="Hyperlink"/>
                <w:rFonts w:cs="Arial"/>
                <w:i/>
                <w:iCs/>
                <w:noProof/>
              </w:rPr>
              <w:t>5.6.2</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Conclusie</w:t>
            </w:r>
            <w:r w:rsidR="004D4822">
              <w:rPr>
                <w:noProof/>
                <w:webHidden/>
              </w:rPr>
              <w:tab/>
            </w:r>
            <w:r w:rsidR="004D4822">
              <w:rPr>
                <w:noProof/>
                <w:webHidden/>
              </w:rPr>
              <w:fldChar w:fldCharType="begin"/>
            </w:r>
            <w:r w:rsidR="004D4822">
              <w:rPr>
                <w:noProof/>
                <w:webHidden/>
              </w:rPr>
              <w:instrText xml:space="preserve"> PAGEREF _Toc172117565 \h </w:instrText>
            </w:r>
            <w:r w:rsidR="004D4822">
              <w:rPr>
                <w:noProof/>
                <w:webHidden/>
              </w:rPr>
            </w:r>
            <w:r w:rsidR="004D4822">
              <w:rPr>
                <w:noProof/>
                <w:webHidden/>
              </w:rPr>
              <w:fldChar w:fldCharType="separate"/>
            </w:r>
            <w:r w:rsidR="004D4822">
              <w:rPr>
                <w:noProof/>
                <w:webHidden/>
              </w:rPr>
              <w:t>20</w:t>
            </w:r>
            <w:r w:rsidR="004D4822">
              <w:rPr>
                <w:noProof/>
                <w:webHidden/>
              </w:rPr>
              <w:fldChar w:fldCharType="end"/>
            </w:r>
          </w:hyperlink>
        </w:p>
        <w:p w14:paraId="4DA25CAA" w14:textId="7C013E08" w:rsidR="004D4822" w:rsidRDefault="0014656D">
          <w:pPr>
            <w:pStyle w:val="Inhopg2"/>
            <w:tabs>
              <w:tab w:val="left" w:pos="880"/>
              <w:tab w:val="right" w:leader="dot" w:pos="9062"/>
            </w:tabs>
            <w:rPr>
              <w:rFonts w:asciiTheme="minorHAnsi" w:eastAsiaTheme="minorEastAsia" w:hAnsiTheme="minorHAnsi"/>
              <w:noProof/>
              <w:kern w:val="2"/>
              <w:lang w:eastAsia="nl-NL"/>
              <w14:ligatures w14:val="standardContextual"/>
            </w:rPr>
          </w:pPr>
          <w:hyperlink w:anchor="_Toc172117566" w:history="1">
            <w:r w:rsidR="004D4822" w:rsidRPr="001F400A">
              <w:rPr>
                <w:rStyle w:val="Hyperlink"/>
                <w:rFonts w:cs="Arial"/>
                <w:noProof/>
              </w:rPr>
              <w:t>5.7</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noProof/>
              </w:rPr>
              <w:t>Wegen, verkeer en parkeren</w:t>
            </w:r>
            <w:r w:rsidR="004D4822">
              <w:rPr>
                <w:noProof/>
                <w:webHidden/>
              </w:rPr>
              <w:tab/>
            </w:r>
            <w:r w:rsidR="004D4822">
              <w:rPr>
                <w:noProof/>
                <w:webHidden/>
              </w:rPr>
              <w:fldChar w:fldCharType="begin"/>
            </w:r>
            <w:r w:rsidR="004D4822">
              <w:rPr>
                <w:noProof/>
                <w:webHidden/>
              </w:rPr>
              <w:instrText xml:space="preserve"> PAGEREF _Toc172117566 \h </w:instrText>
            </w:r>
            <w:r w:rsidR="004D4822">
              <w:rPr>
                <w:noProof/>
                <w:webHidden/>
              </w:rPr>
            </w:r>
            <w:r w:rsidR="004D4822">
              <w:rPr>
                <w:noProof/>
                <w:webHidden/>
              </w:rPr>
              <w:fldChar w:fldCharType="separate"/>
            </w:r>
            <w:r w:rsidR="004D4822">
              <w:rPr>
                <w:noProof/>
                <w:webHidden/>
              </w:rPr>
              <w:t>20</w:t>
            </w:r>
            <w:r w:rsidR="004D4822">
              <w:rPr>
                <w:noProof/>
                <w:webHidden/>
              </w:rPr>
              <w:fldChar w:fldCharType="end"/>
            </w:r>
          </w:hyperlink>
        </w:p>
        <w:p w14:paraId="68C9C97C" w14:textId="582945E8"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67" w:history="1">
            <w:r w:rsidR="004D4822" w:rsidRPr="001F400A">
              <w:rPr>
                <w:rStyle w:val="Hyperlink"/>
                <w:rFonts w:cs="Arial"/>
                <w:i/>
                <w:iCs/>
                <w:noProof/>
              </w:rPr>
              <w:t>5.7.1</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Situatie plangebied</w:t>
            </w:r>
            <w:r w:rsidR="004D4822">
              <w:rPr>
                <w:noProof/>
                <w:webHidden/>
              </w:rPr>
              <w:tab/>
            </w:r>
            <w:r w:rsidR="004D4822">
              <w:rPr>
                <w:noProof/>
                <w:webHidden/>
              </w:rPr>
              <w:fldChar w:fldCharType="begin"/>
            </w:r>
            <w:r w:rsidR="004D4822">
              <w:rPr>
                <w:noProof/>
                <w:webHidden/>
              </w:rPr>
              <w:instrText xml:space="preserve"> PAGEREF _Toc172117567 \h </w:instrText>
            </w:r>
            <w:r w:rsidR="004D4822">
              <w:rPr>
                <w:noProof/>
                <w:webHidden/>
              </w:rPr>
            </w:r>
            <w:r w:rsidR="004D4822">
              <w:rPr>
                <w:noProof/>
                <w:webHidden/>
              </w:rPr>
              <w:fldChar w:fldCharType="separate"/>
            </w:r>
            <w:r w:rsidR="004D4822">
              <w:rPr>
                <w:noProof/>
                <w:webHidden/>
              </w:rPr>
              <w:t>20</w:t>
            </w:r>
            <w:r w:rsidR="004D4822">
              <w:rPr>
                <w:noProof/>
                <w:webHidden/>
              </w:rPr>
              <w:fldChar w:fldCharType="end"/>
            </w:r>
          </w:hyperlink>
        </w:p>
        <w:p w14:paraId="2043912F" w14:textId="7CF1991D"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68" w:history="1">
            <w:r w:rsidR="004D4822" w:rsidRPr="001F400A">
              <w:rPr>
                <w:rStyle w:val="Hyperlink"/>
                <w:rFonts w:cs="Arial"/>
                <w:i/>
                <w:iCs/>
                <w:noProof/>
              </w:rPr>
              <w:t>5.7.2</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Conclusie</w:t>
            </w:r>
            <w:r w:rsidR="004D4822">
              <w:rPr>
                <w:noProof/>
                <w:webHidden/>
              </w:rPr>
              <w:tab/>
            </w:r>
            <w:r w:rsidR="004D4822">
              <w:rPr>
                <w:noProof/>
                <w:webHidden/>
              </w:rPr>
              <w:fldChar w:fldCharType="begin"/>
            </w:r>
            <w:r w:rsidR="004D4822">
              <w:rPr>
                <w:noProof/>
                <w:webHidden/>
              </w:rPr>
              <w:instrText xml:space="preserve"> PAGEREF _Toc172117568 \h </w:instrText>
            </w:r>
            <w:r w:rsidR="004D4822">
              <w:rPr>
                <w:noProof/>
                <w:webHidden/>
              </w:rPr>
            </w:r>
            <w:r w:rsidR="004D4822">
              <w:rPr>
                <w:noProof/>
                <w:webHidden/>
              </w:rPr>
              <w:fldChar w:fldCharType="separate"/>
            </w:r>
            <w:r w:rsidR="004D4822">
              <w:rPr>
                <w:noProof/>
                <w:webHidden/>
              </w:rPr>
              <w:t>20</w:t>
            </w:r>
            <w:r w:rsidR="004D4822">
              <w:rPr>
                <w:noProof/>
                <w:webHidden/>
              </w:rPr>
              <w:fldChar w:fldCharType="end"/>
            </w:r>
          </w:hyperlink>
        </w:p>
        <w:p w14:paraId="5B258A92" w14:textId="102D7B80" w:rsidR="004D4822" w:rsidRDefault="0014656D">
          <w:pPr>
            <w:pStyle w:val="Inhopg2"/>
            <w:tabs>
              <w:tab w:val="left" w:pos="880"/>
              <w:tab w:val="right" w:leader="dot" w:pos="9062"/>
            </w:tabs>
            <w:rPr>
              <w:rFonts w:asciiTheme="minorHAnsi" w:eastAsiaTheme="minorEastAsia" w:hAnsiTheme="minorHAnsi"/>
              <w:noProof/>
              <w:kern w:val="2"/>
              <w:lang w:eastAsia="nl-NL"/>
              <w14:ligatures w14:val="standardContextual"/>
            </w:rPr>
          </w:pPr>
          <w:hyperlink w:anchor="_Toc172117569" w:history="1">
            <w:r w:rsidR="004D4822" w:rsidRPr="001F400A">
              <w:rPr>
                <w:rStyle w:val="Hyperlink"/>
                <w:rFonts w:cs="Arial"/>
                <w:noProof/>
              </w:rPr>
              <w:t>5.8</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noProof/>
              </w:rPr>
              <w:t>Omgevingsveiligheid</w:t>
            </w:r>
            <w:r w:rsidR="004D4822">
              <w:rPr>
                <w:noProof/>
                <w:webHidden/>
              </w:rPr>
              <w:tab/>
            </w:r>
            <w:r w:rsidR="004D4822">
              <w:rPr>
                <w:noProof/>
                <w:webHidden/>
              </w:rPr>
              <w:fldChar w:fldCharType="begin"/>
            </w:r>
            <w:r w:rsidR="004D4822">
              <w:rPr>
                <w:noProof/>
                <w:webHidden/>
              </w:rPr>
              <w:instrText xml:space="preserve"> PAGEREF _Toc172117569 \h </w:instrText>
            </w:r>
            <w:r w:rsidR="004D4822">
              <w:rPr>
                <w:noProof/>
                <w:webHidden/>
              </w:rPr>
            </w:r>
            <w:r w:rsidR="004D4822">
              <w:rPr>
                <w:noProof/>
                <w:webHidden/>
              </w:rPr>
              <w:fldChar w:fldCharType="separate"/>
            </w:r>
            <w:r w:rsidR="004D4822">
              <w:rPr>
                <w:noProof/>
                <w:webHidden/>
              </w:rPr>
              <w:t>21</w:t>
            </w:r>
            <w:r w:rsidR="004D4822">
              <w:rPr>
                <w:noProof/>
                <w:webHidden/>
              </w:rPr>
              <w:fldChar w:fldCharType="end"/>
            </w:r>
          </w:hyperlink>
        </w:p>
        <w:p w14:paraId="4A41DC5A" w14:textId="1BF64494"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70" w:history="1">
            <w:r w:rsidR="004D4822" w:rsidRPr="001F400A">
              <w:rPr>
                <w:rStyle w:val="Hyperlink"/>
                <w:rFonts w:cs="Arial"/>
                <w:i/>
                <w:iCs/>
                <w:noProof/>
              </w:rPr>
              <w:t>5.8.1</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Situatie plangebied</w:t>
            </w:r>
            <w:r w:rsidR="004D4822">
              <w:rPr>
                <w:noProof/>
                <w:webHidden/>
              </w:rPr>
              <w:tab/>
            </w:r>
            <w:r w:rsidR="004D4822">
              <w:rPr>
                <w:noProof/>
                <w:webHidden/>
              </w:rPr>
              <w:fldChar w:fldCharType="begin"/>
            </w:r>
            <w:r w:rsidR="004D4822">
              <w:rPr>
                <w:noProof/>
                <w:webHidden/>
              </w:rPr>
              <w:instrText xml:space="preserve"> PAGEREF _Toc172117570 \h </w:instrText>
            </w:r>
            <w:r w:rsidR="004D4822">
              <w:rPr>
                <w:noProof/>
                <w:webHidden/>
              </w:rPr>
            </w:r>
            <w:r w:rsidR="004D4822">
              <w:rPr>
                <w:noProof/>
                <w:webHidden/>
              </w:rPr>
              <w:fldChar w:fldCharType="separate"/>
            </w:r>
            <w:r w:rsidR="004D4822">
              <w:rPr>
                <w:noProof/>
                <w:webHidden/>
              </w:rPr>
              <w:t>22</w:t>
            </w:r>
            <w:r w:rsidR="004D4822">
              <w:rPr>
                <w:noProof/>
                <w:webHidden/>
              </w:rPr>
              <w:fldChar w:fldCharType="end"/>
            </w:r>
          </w:hyperlink>
        </w:p>
        <w:p w14:paraId="5BAF5650" w14:textId="7909328B"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71" w:history="1">
            <w:r w:rsidR="004D4822" w:rsidRPr="001F400A">
              <w:rPr>
                <w:rStyle w:val="Hyperlink"/>
                <w:rFonts w:cs="Arial"/>
                <w:i/>
                <w:iCs/>
                <w:noProof/>
              </w:rPr>
              <w:t>5.8.2</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Conclusie</w:t>
            </w:r>
            <w:r w:rsidR="004D4822">
              <w:rPr>
                <w:noProof/>
                <w:webHidden/>
              </w:rPr>
              <w:tab/>
            </w:r>
            <w:r w:rsidR="004D4822">
              <w:rPr>
                <w:noProof/>
                <w:webHidden/>
              </w:rPr>
              <w:fldChar w:fldCharType="begin"/>
            </w:r>
            <w:r w:rsidR="004D4822">
              <w:rPr>
                <w:noProof/>
                <w:webHidden/>
              </w:rPr>
              <w:instrText xml:space="preserve"> PAGEREF _Toc172117571 \h </w:instrText>
            </w:r>
            <w:r w:rsidR="004D4822">
              <w:rPr>
                <w:noProof/>
                <w:webHidden/>
              </w:rPr>
            </w:r>
            <w:r w:rsidR="004D4822">
              <w:rPr>
                <w:noProof/>
                <w:webHidden/>
              </w:rPr>
              <w:fldChar w:fldCharType="separate"/>
            </w:r>
            <w:r w:rsidR="004D4822">
              <w:rPr>
                <w:noProof/>
                <w:webHidden/>
              </w:rPr>
              <w:t>22</w:t>
            </w:r>
            <w:r w:rsidR="004D4822">
              <w:rPr>
                <w:noProof/>
                <w:webHidden/>
              </w:rPr>
              <w:fldChar w:fldCharType="end"/>
            </w:r>
          </w:hyperlink>
        </w:p>
        <w:p w14:paraId="708F314C" w14:textId="579D5B3A" w:rsidR="004D4822" w:rsidRDefault="0014656D">
          <w:pPr>
            <w:pStyle w:val="Inhopg2"/>
            <w:tabs>
              <w:tab w:val="left" w:pos="880"/>
              <w:tab w:val="right" w:leader="dot" w:pos="9062"/>
            </w:tabs>
            <w:rPr>
              <w:rFonts w:asciiTheme="minorHAnsi" w:eastAsiaTheme="minorEastAsia" w:hAnsiTheme="minorHAnsi"/>
              <w:noProof/>
              <w:kern w:val="2"/>
              <w:lang w:eastAsia="nl-NL"/>
              <w14:ligatures w14:val="standardContextual"/>
            </w:rPr>
          </w:pPr>
          <w:hyperlink w:anchor="_Toc172117572" w:history="1">
            <w:r w:rsidR="004D4822" w:rsidRPr="001F400A">
              <w:rPr>
                <w:rStyle w:val="Hyperlink"/>
                <w:rFonts w:cs="Arial"/>
                <w:noProof/>
              </w:rPr>
              <w:t>5.9</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noProof/>
              </w:rPr>
              <w:t>Natuur</w:t>
            </w:r>
            <w:r w:rsidR="004D4822">
              <w:rPr>
                <w:noProof/>
                <w:webHidden/>
              </w:rPr>
              <w:tab/>
            </w:r>
            <w:r w:rsidR="004D4822">
              <w:rPr>
                <w:noProof/>
                <w:webHidden/>
              </w:rPr>
              <w:fldChar w:fldCharType="begin"/>
            </w:r>
            <w:r w:rsidR="004D4822">
              <w:rPr>
                <w:noProof/>
                <w:webHidden/>
              </w:rPr>
              <w:instrText xml:space="preserve"> PAGEREF _Toc172117572 \h </w:instrText>
            </w:r>
            <w:r w:rsidR="004D4822">
              <w:rPr>
                <w:noProof/>
                <w:webHidden/>
              </w:rPr>
            </w:r>
            <w:r w:rsidR="004D4822">
              <w:rPr>
                <w:noProof/>
                <w:webHidden/>
              </w:rPr>
              <w:fldChar w:fldCharType="separate"/>
            </w:r>
            <w:r w:rsidR="004D4822">
              <w:rPr>
                <w:noProof/>
                <w:webHidden/>
              </w:rPr>
              <w:t>22</w:t>
            </w:r>
            <w:r w:rsidR="004D4822">
              <w:rPr>
                <w:noProof/>
                <w:webHidden/>
              </w:rPr>
              <w:fldChar w:fldCharType="end"/>
            </w:r>
          </w:hyperlink>
        </w:p>
        <w:p w14:paraId="40632293" w14:textId="7D895CFD"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73" w:history="1">
            <w:r w:rsidR="004D4822" w:rsidRPr="001F400A">
              <w:rPr>
                <w:rStyle w:val="Hyperlink"/>
                <w:rFonts w:cs="Arial"/>
                <w:i/>
                <w:iCs/>
                <w:noProof/>
              </w:rPr>
              <w:t>5.9.1</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Algemeen</w:t>
            </w:r>
            <w:r w:rsidR="004D4822">
              <w:rPr>
                <w:noProof/>
                <w:webHidden/>
              </w:rPr>
              <w:tab/>
            </w:r>
            <w:r w:rsidR="004D4822">
              <w:rPr>
                <w:noProof/>
                <w:webHidden/>
              </w:rPr>
              <w:fldChar w:fldCharType="begin"/>
            </w:r>
            <w:r w:rsidR="004D4822">
              <w:rPr>
                <w:noProof/>
                <w:webHidden/>
              </w:rPr>
              <w:instrText xml:space="preserve"> PAGEREF _Toc172117573 \h </w:instrText>
            </w:r>
            <w:r w:rsidR="004D4822">
              <w:rPr>
                <w:noProof/>
                <w:webHidden/>
              </w:rPr>
            </w:r>
            <w:r w:rsidR="004D4822">
              <w:rPr>
                <w:noProof/>
                <w:webHidden/>
              </w:rPr>
              <w:fldChar w:fldCharType="separate"/>
            </w:r>
            <w:r w:rsidR="004D4822">
              <w:rPr>
                <w:noProof/>
                <w:webHidden/>
              </w:rPr>
              <w:t>22</w:t>
            </w:r>
            <w:r w:rsidR="004D4822">
              <w:rPr>
                <w:noProof/>
                <w:webHidden/>
              </w:rPr>
              <w:fldChar w:fldCharType="end"/>
            </w:r>
          </w:hyperlink>
        </w:p>
        <w:p w14:paraId="363245E2" w14:textId="0645F968"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74" w:history="1">
            <w:r w:rsidR="004D4822" w:rsidRPr="001F400A">
              <w:rPr>
                <w:rStyle w:val="Hyperlink"/>
                <w:rFonts w:cs="Arial"/>
                <w:i/>
                <w:iCs/>
                <w:noProof/>
              </w:rPr>
              <w:t>5.9.2</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Gebiedsbescherming</w:t>
            </w:r>
            <w:r w:rsidR="004D4822">
              <w:rPr>
                <w:noProof/>
                <w:webHidden/>
              </w:rPr>
              <w:tab/>
            </w:r>
            <w:r w:rsidR="004D4822">
              <w:rPr>
                <w:noProof/>
                <w:webHidden/>
              </w:rPr>
              <w:fldChar w:fldCharType="begin"/>
            </w:r>
            <w:r w:rsidR="004D4822">
              <w:rPr>
                <w:noProof/>
                <w:webHidden/>
              </w:rPr>
              <w:instrText xml:space="preserve"> PAGEREF _Toc172117574 \h </w:instrText>
            </w:r>
            <w:r w:rsidR="004D4822">
              <w:rPr>
                <w:noProof/>
                <w:webHidden/>
              </w:rPr>
            </w:r>
            <w:r w:rsidR="004D4822">
              <w:rPr>
                <w:noProof/>
                <w:webHidden/>
              </w:rPr>
              <w:fldChar w:fldCharType="separate"/>
            </w:r>
            <w:r w:rsidR="004D4822">
              <w:rPr>
                <w:noProof/>
                <w:webHidden/>
              </w:rPr>
              <w:t>23</w:t>
            </w:r>
            <w:r w:rsidR="004D4822">
              <w:rPr>
                <w:noProof/>
                <w:webHidden/>
              </w:rPr>
              <w:fldChar w:fldCharType="end"/>
            </w:r>
          </w:hyperlink>
        </w:p>
        <w:p w14:paraId="41AFB8D5" w14:textId="73F96C23"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75" w:history="1">
            <w:r w:rsidR="004D4822" w:rsidRPr="001F400A">
              <w:rPr>
                <w:rStyle w:val="Hyperlink"/>
                <w:rFonts w:cs="Arial"/>
                <w:i/>
                <w:iCs/>
                <w:noProof/>
              </w:rPr>
              <w:t>5.9.3</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Soortenbescherming</w:t>
            </w:r>
            <w:r w:rsidR="004D4822">
              <w:rPr>
                <w:noProof/>
                <w:webHidden/>
              </w:rPr>
              <w:tab/>
            </w:r>
            <w:r w:rsidR="004D4822">
              <w:rPr>
                <w:noProof/>
                <w:webHidden/>
              </w:rPr>
              <w:fldChar w:fldCharType="begin"/>
            </w:r>
            <w:r w:rsidR="004D4822">
              <w:rPr>
                <w:noProof/>
                <w:webHidden/>
              </w:rPr>
              <w:instrText xml:space="preserve"> PAGEREF _Toc172117575 \h </w:instrText>
            </w:r>
            <w:r w:rsidR="004D4822">
              <w:rPr>
                <w:noProof/>
                <w:webHidden/>
              </w:rPr>
            </w:r>
            <w:r w:rsidR="004D4822">
              <w:rPr>
                <w:noProof/>
                <w:webHidden/>
              </w:rPr>
              <w:fldChar w:fldCharType="separate"/>
            </w:r>
            <w:r w:rsidR="004D4822">
              <w:rPr>
                <w:noProof/>
                <w:webHidden/>
              </w:rPr>
              <w:t>23</w:t>
            </w:r>
            <w:r w:rsidR="004D4822">
              <w:rPr>
                <w:noProof/>
                <w:webHidden/>
              </w:rPr>
              <w:fldChar w:fldCharType="end"/>
            </w:r>
          </w:hyperlink>
        </w:p>
        <w:p w14:paraId="0D529308" w14:textId="4872B284"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76" w:history="1">
            <w:r w:rsidR="004D4822" w:rsidRPr="001F400A">
              <w:rPr>
                <w:rStyle w:val="Hyperlink"/>
                <w:rFonts w:cs="Arial"/>
                <w:i/>
                <w:iCs/>
                <w:noProof/>
              </w:rPr>
              <w:t>5.9.4</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Situatie plangebied</w:t>
            </w:r>
            <w:r w:rsidR="004D4822">
              <w:rPr>
                <w:noProof/>
                <w:webHidden/>
              </w:rPr>
              <w:tab/>
            </w:r>
            <w:r w:rsidR="004D4822">
              <w:rPr>
                <w:noProof/>
                <w:webHidden/>
              </w:rPr>
              <w:fldChar w:fldCharType="begin"/>
            </w:r>
            <w:r w:rsidR="004D4822">
              <w:rPr>
                <w:noProof/>
                <w:webHidden/>
              </w:rPr>
              <w:instrText xml:space="preserve"> PAGEREF _Toc172117576 \h </w:instrText>
            </w:r>
            <w:r w:rsidR="004D4822">
              <w:rPr>
                <w:noProof/>
                <w:webHidden/>
              </w:rPr>
            </w:r>
            <w:r w:rsidR="004D4822">
              <w:rPr>
                <w:noProof/>
                <w:webHidden/>
              </w:rPr>
              <w:fldChar w:fldCharType="separate"/>
            </w:r>
            <w:r w:rsidR="004D4822">
              <w:rPr>
                <w:noProof/>
                <w:webHidden/>
              </w:rPr>
              <w:t>24</w:t>
            </w:r>
            <w:r w:rsidR="004D4822">
              <w:rPr>
                <w:noProof/>
                <w:webHidden/>
              </w:rPr>
              <w:fldChar w:fldCharType="end"/>
            </w:r>
          </w:hyperlink>
        </w:p>
        <w:p w14:paraId="33DF509B" w14:textId="1E5EB1DC"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77" w:history="1">
            <w:r w:rsidR="004D4822" w:rsidRPr="001F400A">
              <w:rPr>
                <w:rStyle w:val="Hyperlink"/>
                <w:rFonts w:cs="Arial"/>
                <w:i/>
                <w:iCs/>
                <w:noProof/>
              </w:rPr>
              <w:t>5.9.5</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Conclusie</w:t>
            </w:r>
            <w:r w:rsidR="004D4822">
              <w:rPr>
                <w:noProof/>
                <w:webHidden/>
              </w:rPr>
              <w:tab/>
            </w:r>
            <w:r w:rsidR="004D4822">
              <w:rPr>
                <w:noProof/>
                <w:webHidden/>
              </w:rPr>
              <w:fldChar w:fldCharType="begin"/>
            </w:r>
            <w:r w:rsidR="004D4822">
              <w:rPr>
                <w:noProof/>
                <w:webHidden/>
              </w:rPr>
              <w:instrText xml:space="preserve"> PAGEREF _Toc172117577 \h </w:instrText>
            </w:r>
            <w:r w:rsidR="004D4822">
              <w:rPr>
                <w:noProof/>
                <w:webHidden/>
              </w:rPr>
            </w:r>
            <w:r w:rsidR="004D4822">
              <w:rPr>
                <w:noProof/>
                <w:webHidden/>
              </w:rPr>
              <w:fldChar w:fldCharType="separate"/>
            </w:r>
            <w:r w:rsidR="004D4822">
              <w:rPr>
                <w:noProof/>
                <w:webHidden/>
              </w:rPr>
              <w:t>24</w:t>
            </w:r>
            <w:r w:rsidR="004D4822">
              <w:rPr>
                <w:noProof/>
                <w:webHidden/>
              </w:rPr>
              <w:fldChar w:fldCharType="end"/>
            </w:r>
          </w:hyperlink>
        </w:p>
        <w:p w14:paraId="192414B7" w14:textId="63E1F6C1" w:rsidR="004D4822" w:rsidRDefault="0014656D">
          <w:pPr>
            <w:pStyle w:val="Inhopg2"/>
            <w:tabs>
              <w:tab w:val="left" w:pos="880"/>
              <w:tab w:val="right" w:leader="dot" w:pos="9062"/>
            </w:tabs>
            <w:rPr>
              <w:rFonts w:asciiTheme="minorHAnsi" w:eastAsiaTheme="minorEastAsia" w:hAnsiTheme="minorHAnsi"/>
              <w:noProof/>
              <w:kern w:val="2"/>
              <w:lang w:eastAsia="nl-NL"/>
              <w14:ligatures w14:val="standardContextual"/>
            </w:rPr>
          </w:pPr>
          <w:hyperlink w:anchor="_Toc172117578" w:history="1">
            <w:r w:rsidR="004D4822" w:rsidRPr="001F400A">
              <w:rPr>
                <w:rStyle w:val="Hyperlink"/>
                <w:rFonts w:cs="Arial"/>
                <w:noProof/>
              </w:rPr>
              <w:t>5.10</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noProof/>
              </w:rPr>
              <w:t>Water en watersystemen</w:t>
            </w:r>
            <w:r w:rsidR="004D4822">
              <w:rPr>
                <w:noProof/>
                <w:webHidden/>
              </w:rPr>
              <w:tab/>
            </w:r>
            <w:r w:rsidR="004D4822">
              <w:rPr>
                <w:noProof/>
                <w:webHidden/>
              </w:rPr>
              <w:fldChar w:fldCharType="begin"/>
            </w:r>
            <w:r w:rsidR="004D4822">
              <w:rPr>
                <w:noProof/>
                <w:webHidden/>
              </w:rPr>
              <w:instrText xml:space="preserve"> PAGEREF _Toc172117578 \h </w:instrText>
            </w:r>
            <w:r w:rsidR="004D4822">
              <w:rPr>
                <w:noProof/>
                <w:webHidden/>
              </w:rPr>
            </w:r>
            <w:r w:rsidR="004D4822">
              <w:rPr>
                <w:noProof/>
                <w:webHidden/>
              </w:rPr>
              <w:fldChar w:fldCharType="separate"/>
            </w:r>
            <w:r w:rsidR="004D4822">
              <w:rPr>
                <w:noProof/>
                <w:webHidden/>
              </w:rPr>
              <w:t>24</w:t>
            </w:r>
            <w:r w:rsidR="004D4822">
              <w:rPr>
                <w:noProof/>
                <w:webHidden/>
              </w:rPr>
              <w:fldChar w:fldCharType="end"/>
            </w:r>
          </w:hyperlink>
        </w:p>
        <w:p w14:paraId="183B721F" w14:textId="54B9F98B"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79" w:history="1">
            <w:r w:rsidR="004D4822" w:rsidRPr="001F400A">
              <w:rPr>
                <w:rStyle w:val="Hyperlink"/>
                <w:rFonts w:eastAsia="Times New Roman" w:cs="Arial"/>
                <w:i/>
                <w:iCs/>
                <w:noProof/>
                <w:lang w:eastAsia="nl-NL"/>
              </w:rPr>
              <w:t>5.10.1</w:t>
            </w:r>
            <w:r w:rsidR="004D4822">
              <w:rPr>
                <w:rFonts w:asciiTheme="minorHAnsi" w:eastAsiaTheme="minorEastAsia" w:hAnsiTheme="minorHAnsi"/>
                <w:noProof/>
                <w:kern w:val="2"/>
                <w:lang w:eastAsia="nl-NL"/>
                <w14:ligatures w14:val="standardContextual"/>
              </w:rPr>
              <w:tab/>
            </w:r>
            <w:r w:rsidR="004D4822" w:rsidRPr="001F400A">
              <w:rPr>
                <w:rStyle w:val="Hyperlink"/>
                <w:rFonts w:eastAsia="Times New Roman" w:cs="Arial"/>
                <w:i/>
                <w:iCs/>
                <w:noProof/>
                <w:lang w:eastAsia="nl-NL"/>
              </w:rPr>
              <w:t>Algemeen</w:t>
            </w:r>
            <w:r w:rsidR="004D4822">
              <w:rPr>
                <w:noProof/>
                <w:webHidden/>
              </w:rPr>
              <w:tab/>
            </w:r>
            <w:r w:rsidR="004D4822">
              <w:rPr>
                <w:noProof/>
                <w:webHidden/>
              </w:rPr>
              <w:fldChar w:fldCharType="begin"/>
            </w:r>
            <w:r w:rsidR="004D4822">
              <w:rPr>
                <w:noProof/>
                <w:webHidden/>
              </w:rPr>
              <w:instrText xml:space="preserve"> PAGEREF _Toc172117579 \h </w:instrText>
            </w:r>
            <w:r w:rsidR="004D4822">
              <w:rPr>
                <w:noProof/>
                <w:webHidden/>
              </w:rPr>
            </w:r>
            <w:r w:rsidR="004D4822">
              <w:rPr>
                <w:noProof/>
                <w:webHidden/>
              </w:rPr>
              <w:fldChar w:fldCharType="separate"/>
            </w:r>
            <w:r w:rsidR="004D4822">
              <w:rPr>
                <w:noProof/>
                <w:webHidden/>
              </w:rPr>
              <w:t>24</w:t>
            </w:r>
            <w:r w:rsidR="004D4822">
              <w:rPr>
                <w:noProof/>
                <w:webHidden/>
              </w:rPr>
              <w:fldChar w:fldCharType="end"/>
            </w:r>
          </w:hyperlink>
        </w:p>
        <w:p w14:paraId="3B95C73C" w14:textId="50CF83BC"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80" w:history="1">
            <w:r w:rsidR="004D4822" w:rsidRPr="001F400A">
              <w:rPr>
                <w:rStyle w:val="Hyperlink"/>
                <w:rFonts w:cs="Arial"/>
                <w:i/>
                <w:iCs/>
                <w:noProof/>
              </w:rPr>
              <w:t>5.10.2</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Wet- en regelgeving en beleid water</w:t>
            </w:r>
            <w:r w:rsidR="004D4822">
              <w:rPr>
                <w:noProof/>
                <w:webHidden/>
              </w:rPr>
              <w:tab/>
            </w:r>
            <w:r w:rsidR="004D4822">
              <w:rPr>
                <w:noProof/>
                <w:webHidden/>
              </w:rPr>
              <w:fldChar w:fldCharType="begin"/>
            </w:r>
            <w:r w:rsidR="004D4822">
              <w:rPr>
                <w:noProof/>
                <w:webHidden/>
              </w:rPr>
              <w:instrText xml:space="preserve"> PAGEREF _Toc172117580 \h </w:instrText>
            </w:r>
            <w:r w:rsidR="004D4822">
              <w:rPr>
                <w:noProof/>
                <w:webHidden/>
              </w:rPr>
            </w:r>
            <w:r w:rsidR="004D4822">
              <w:rPr>
                <w:noProof/>
                <w:webHidden/>
              </w:rPr>
              <w:fldChar w:fldCharType="separate"/>
            </w:r>
            <w:r w:rsidR="004D4822">
              <w:rPr>
                <w:noProof/>
                <w:webHidden/>
              </w:rPr>
              <w:t>25</w:t>
            </w:r>
            <w:r w:rsidR="004D4822">
              <w:rPr>
                <w:noProof/>
                <w:webHidden/>
              </w:rPr>
              <w:fldChar w:fldCharType="end"/>
            </w:r>
          </w:hyperlink>
        </w:p>
        <w:p w14:paraId="7C091692" w14:textId="281A39E6"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81" w:history="1">
            <w:r w:rsidR="004D4822" w:rsidRPr="001F400A">
              <w:rPr>
                <w:rStyle w:val="Hyperlink"/>
                <w:rFonts w:cs="Arial"/>
                <w:i/>
                <w:iCs/>
                <w:noProof/>
              </w:rPr>
              <w:t>5.10.3</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Gemeentelijk beleid</w:t>
            </w:r>
            <w:r w:rsidR="004D4822">
              <w:rPr>
                <w:noProof/>
                <w:webHidden/>
              </w:rPr>
              <w:tab/>
            </w:r>
            <w:r w:rsidR="004D4822">
              <w:rPr>
                <w:noProof/>
                <w:webHidden/>
              </w:rPr>
              <w:fldChar w:fldCharType="begin"/>
            </w:r>
            <w:r w:rsidR="004D4822">
              <w:rPr>
                <w:noProof/>
                <w:webHidden/>
              </w:rPr>
              <w:instrText xml:space="preserve"> PAGEREF _Toc172117581 \h </w:instrText>
            </w:r>
            <w:r w:rsidR="004D4822">
              <w:rPr>
                <w:noProof/>
                <w:webHidden/>
              </w:rPr>
            </w:r>
            <w:r w:rsidR="004D4822">
              <w:rPr>
                <w:noProof/>
                <w:webHidden/>
              </w:rPr>
              <w:fldChar w:fldCharType="separate"/>
            </w:r>
            <w:r w:rsidR="004D4822">
              <w:rPr>
                <w:noProof/>
                <w:webHidden/>
              </w:rPr>
              <w:t>28</w:t>
            </w:r>
            <w:r w:rsidR="004D4822">
              <w:rPr>
                <w:noProof/>
                <w:webHidden/>
              </w:rPr>
              <w:fldChar w:fldCharType="end"/>
            </w:r>
          </w:hyperlink>
        </w:p>
        <w:p w14:paraId="03B3CDB6" w14:textId="3BC619DD"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82" w:history="1">
            <w:r w:rsidR="004D4822" w:rsidRPr="001F400A">
              <w:rPr>
                <w:rStyle w:val="Hyperlink"/>
                <w:rFonts w:cs="Arial"/>
                <w:i/>
                <w:iCs/>
                <w:noProof/>
              </w:rPr>
              <w:t>5.10.4</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Waterschapsverordening Waterschap Zuiderzeeland</w:t>
            </w:r>
            <w:r w:rsidR="004D4822">
              <w:rPr>
                <w:noProof/>
                <w:webHidden/>
              </w:rPr>
              <w:tab/>
            </w:r>
            <w:r w:rsidR="004D4822">
              <w:rPr>
                <w:noProof/>
                <w:webHidden/>
              </w:rPr>
              <w:fldChar w:fldCharType="begin"/>
            </w:r>
            <w:r w:rsidR="004D4822">
              <w:rPr>
                <w:noProof/>
                <w:webHidden/>
              </w:rPr>
              <w:instrText xml:space="preserve"> PAGEREF _Toc172117582 \h </w:instrText>
            </w:r>
            <w:r w:rsidR="004D4822">
              <w:rPr>
                <w:noProof/>
                <w:webHidden/>
              </w:rPr>
            </w:r>
            <w:r w:rsidR="004D4822">
              <w:rPr>
                <w:noProof/>
                <w:webHidden/>
              </w:rPr>
              <w:fldChar w:fldCharType="separate"/>
            </w:r>
            <w:r w:rsidR="004D4822">
              <w:rPr>
                <w:noProof/>
                <w:webHidden/>
              </w:rPr>
              <w:t>28</w:t>
            </w:r>
            <w:r w:rsidR="004D4822">
              <w:rPr>
                <w:noProof/>
                <w:webHidden/>
              </w:rPr>
              <w:fldChar w:fldCharType="end"/>
            </w:r>
          </w:hyperlink>
        </w:p>
        <w:p w14:paraId="23E77D89" w14:textId="7A412F62"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83" w:history="1">
            <w:r w:rsidR="004D4822" w:rsidRPr="001F400A">
              <w:rPr>
                <w:rStyle w:val="Hyperlink"/>
                <w:rFonts w:cs="Arial"/>
                <w:i/>
                <w:iCs/>
                <w:noProof/>
              </w:rPr>
              <w:t>5.10.5</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Situatie plangebied</w:t>
            </w:r>
            <w:r w:rsidR="004D4822">
              <w:rPr>
                <w:noProof/>
                <w:webHidden/>
              </w:rPr>
              <w:tab/>
            </w:r>
            <w:r w:rsidR="004D4822">
              <w:rPr>
                <w:noProof/>
                <w:webHidden/>
              </w:rPr>
              <w:fldChar w:fldCharType="begin"/>
            </w:r>
            <w:r w:rsidR="004D4822">
              <w:rPr>
                <w:noProof/>
                <w:webHidden/>
              </w:rPr>
              <w:instrText xml:space="preserve"> PAGEREF _Toc172117583 \h </w:instrText>
            </w:r>
            <w:r w:rsidR="004D4822">
              <w:rPr>
                <w:noProof/>
                <w:webHidden/>
              </w:rPr>
            </w:r>
            <w:r w:rsidR="004D4822">
              <w:rPr>
                <w:noProof/>
                <w:webHidden/>
              </w:rPr>
              <w:fldChar w:fldCharType="separate"/>
            </w:r>
            <w:r w:rsidR="004D4822">
              <w:rPr>
                <w:noProof/>
                <w:webHidden/>
              </w:rPr>
              <w:t>28</w:t>
            </w:r>
            <w:r w:rsidR="004D4822">
              <w:rPr>
                <w:noProof/>
                <w:webHidden/>
              </w:rPr>
              <w:fldChar w:fldCharType="end"/>
            </w:r>
          </w:hyperlink>
        </w:p>
        <w:p w14:paraId="02C7B003" w14:textId="789AA763"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84" w:history="1">
            <w:r w:rsidR="004D4822" w:rsidRPr="001F400A">
              <w:rPr>
                <w:rStyle w:val="Hyperlink"/>
                <w:rFonts w:cs="Arial"/>
                <w:i/>
                <w:iCs/>
                <w:noProof/>
              </w:rPr>
              <w:t>5.10.6</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Conclusie</w:t>
            </w:r>
            <w:r w:rsidR="004D4822">
              <w:rPr>
                <w:noProof/>
                <w:webHidden/>
              </w:rPr>
              <w:tab/>
            </w:r>
            <w:r w:rsidR="004D4822">
              <w:rPr>
                <w:noProof/>
                <w:webHidden/>
              </w:rPr>
              <w:fldChar w:fldCharType="begin"/>
            </w:r>
            <w:r w:rsidR="004D4822">
              <w:rPr>
                <w:noProof/>
                <w:webHidden/>
              </w:rPr>
              <w:instrText xml:space="preserve"> PAGEREF _Toc172117584 \h </w:instrText>
            </w:r>
            <w:r w:rsidR="004D4822">
              <w:rPr>
                <w:noProof/>
                <w:webHidden/>
              </w:rPr>
            </w:r>
            <w:r w:rsidR="004D4822">
              <w:rPr>
                <w:noProof/>
                <w:webHidden/>
              </w:rPr>
              <w:fldChar w:fldCharType="separate"/>
            </w:r>
            <w:r w:rsidR="004D4822">
              <w:rPr>
                <w:noProof/>
                <w:webHidden/>
              </w:rPr>
              <w:t>28</w:t>
            </w:r>
            <w:r w:rsidR="004D4822">
              <w:rPr>
                <w:noProof/>
                <w:webHidden/>
              </w:rPr>
              <w:fldChar w:fldCharType="end"/>
            </w:r>
          </w:hyperlink>
        </w:p>
        <w:p w14:paraId="41B82241" w14:textId="102B7600" w:rsidR="004D4822" w:rsidRDefault="0014656D">
          <w:pPr>
            <w:pStyle w:val="Inhopg2"/>
            <w:tabs>
              <w:tab w:val="left" w:pos="880"/>
              <w:tab w:val="right" w:leader="dot" w:pos="9062"/>
            </w:tabs>
            <w:rPr>
              <w:rFonts w:asciiTheme="minorHAnsi" w:eastAsiaTheme="minorEastAsia" w:hAnsiTheme="minorHAnsi"/>
              <w:noProof/>
              <w:kern w:val="2"/>
              <w:lang w:eastAsia="nl-NL"/>
              <w14:ligatures w14:val="standardContextual"/>
            </w:rPr>
          </w:pPr>
          <w:hyperlink w:anchor="_Toc172117585" w:history="1">
            <w:r w:rsidR="004D4822" w:rsidRPr="001F400A">
              <w:rPr>
                <w:rStyle w:val="Hyperlink"/>
                <w:rFonts w:cs="Arial"/>
                <w:noProof/>
              </w:rPr>
              <w:t>5.11</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noProof/>
              </w:rPr>
              <w:t>Archeologie en cultuurhistorie</w:t>
            </w:r>
            <w:r w:rsidR="004D4822">
              <w:rPr>
                <w:noProof/>
                <w:webHidden/>
              </w:rPr>
              <w:tab/>
            </w:r>
            <w:r w:rsidR="004D4822">
              <w:rPr>
                <w:noProof/>
                <w:webHidden/>
              </w:rPr>
              <w:fldChar w:fldCharType="begin"/>
            </w:r>
            <w:r w:rsidR="004D4822">
              <w:rPr>
                <w:noProof/>
                <w:webHidden/>
              </w:rPr>
              <w:instrText xml:space="preserve"> PAGEREF _Toc172117585 \h </w:instrText>
            </w:r>
            <w:r w:rsidR="004D4822">
              <w:rPr>
                <w:noProof/>
                <w:webHidden/>
              </w:rPr>
            </w:r>
            <w:r w:rsidR="004D4822">
              <w:rPr>
                <w:noProof/>
                <w:webHidden/>
              </w:rPr>
              <w:fldChar w:fldCharType="separate"/>
            </w:r>
            <w:r w:rsidR="004D4822">
              <w:rPr>
                <w:noProof/>
                <w:webHidden/>
              </w:rPr>
              <w:t>28</w:t>
            </w:r>
            <w:r w:rsidR="004D4822">
              <w:rPr>
                <w:noProof/>
                <w:webHidden/>
              </w:rPr>
              <w:fldChar w:fldCharType="end"/>
            </w:r>
          </w:hyperlink>
        </w:p>
        <w:p w14:paraId="5006F62D" w14:textId="2902B021"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86" w:history="1">
            <w:r w:rsidR="004D4822" w:rsidRPr="001F400A">
              <w:rPr>
                <w:rStyle w:val="Hyperlink"/>
                <w:rFonts w:cs="Arial"/>
                <w:i/>
                <w:iCs/>
                <w:noProof/>
              </w:rPr>
              <w:t>5.11.1</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Archeologie</w:t>
            </w:r>
            <w:r w:rsidR="004D4822">
              <w:rPr>
                <w:noProof/>
                <w:webHidden/>
              </w:rPr>
              <w:tab/>
            </w:r>
            <w:r w:rsidR="004D4822">
              <w:rPr>
                <w:noProof/>
                <w:webHidden/>
              </w:rPr>
              <w:fldChar w:fldCharType="begin"/>
            </w:r>
            <w:r w:rsidR="004D4822">
              <w:rPr>
                <w:noProof/>
                <w:webHidden/>
              </w:rPr>
              <w:instrText xml:space="preserve"> PAGEREF _Toc172117586 \h </w:instrText>
            </w:r>
            <w:r w:rsidR="004D4822">
              <w:rPr>
                <w:noProof/>
                <w:webHidden/>
              </w:rPr>
            </w:r>
            <w:r w:rsidR="004D4822">
              <w:rPr>
                <w:noProof/>
                <w:webHidden/>
              </w:rPr>
              <w:fldChar w:fldCharType="separate"/>
            </w:r>
            <w:r w:rsidR="004D4822">
              <w:rPr>
                <w:noProof/>
                <w:webHidden/>
              </w:rPr>
              <w:t>29</w:t>
            </w:r>
            <w:r w:rsidR="004D4822">
              <w:rPr>
                <w:noProof/>
                <w:webHidden/>
              </w:rPr>
              <w:fldChar w:fldCharType="end"/>
            </w:r>
          </w:hyperlink>
        </w:p>
        <w:p w14:paraId="361EEFAB" w14:textId="276C6F9E"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87" w:history="1">
            <w:r w:rsidR="004D4822" w:rsidRPr="001F400A">
              <w:rPr>
                <w:rStyle w:val="Hyperlink"/>
                <w:rFonts w:cs="Arial"/>
                <w:i/>
                <w:iCs/>
                <w:noProof/>
              </w:rPr>
              <w:t>5.11.2</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Cultuurhistorie</w:t>
            </w:r>
            <w:r w:rsidR="004D4822">
              <w:rPr>
                <w:noProof/>
                <w:webHidden/>
              </w:rPr>
              <w:tab/>
            </w:r>
            <w:r w:rsidR="004D4822">
              <w:rPr>
                <w:noProof/>
                <w:webHidden/>
              </w:rPr>
              <w:fldChar w:fldCharType="begin"/>
            </w:r>
            <w:r w:rsidR="004D4822">
              <w:rPr>
                <w:noProof/>
                <w:webHidden/>
              </w:rPr>
              <w:instrText xml:space="preserve"> PAGEREF _Toc172117587 \h </w:instrText>
            </w:r>
            <w:r w:rsidR="004D4822">
              <w:rPr>
                <w:noProof/>
                <w:webHidden/>
              </w:rPr>
            </w:r>
            <w:r w:rsidR="004D4822">
              <w:rPr>
                <w:noProof/>
                <w:webHidden/>
              </w:rPr>
              <w:fldChar w:fldCharType="separate"/>
            </w:r>
            <w:r w:rsidR="004D4822">
              <w:rPr>
                <w:noProof/>
                <w:webHidden/>
              </w:rPr>
              <w:t>29</w:t>
            </w:r>
            <w:r w:rsidR="004D4822">
              <w:rPr>
                <w:noProof/>
                <w:webHidden/>
              </w:rPr>
              <w:fldChar w:fldCharType="end"/>
            </w:r>
          </w:hyperlink>
        </w:p>
        <w:p w14:paraId="5BDD4C5C" w14:textId="3FCADD33"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88" w:history="1">
            <w:r w:rsidR="004D4822" w:rsidRPr="001F400A">
              <w:rPr>
                <w:rStyle w:val="Hyperlink"/>
                <w:rFonts w:cs="Arial"/>
                <w:i/>
                <w:iCs/>
                <w:noProof/>
              </w:rPr>
              <w:t>5.11.3</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Conclusie</w:t>
            </w:r>
            <w:r w:rsidR="004D4822">
              <w:rPr>
                <w:noProof/>
                <w:webHidden/>
              </w:rPr>
              <w:tab/>
            </w:r>
            <w:r w:rsidR="004D4822">
              <w:rPr>
                <w:noProof/>
                <w:webHidden/>
              </w:rPr>
              <w:fldChar w:fldCharType="begin"/>
            </w:r>
            <w:r w:rsidR="004D4822">
              <w:rPr>
                <w:noProof/>
                <w:webHidden/>
              </w:rPr>
              <w:instrText xml:space="preserve"> PAGEREF _Toc172117588 \h </w:instrText>
            </w:r>
            <w:r w:rsidR="004D4822">
              <w:rPr>
                <w:noProof/>
                <w:webHidden/>
              </w:rPr>
            </w:r>
            <w:r w:rsidR="004D4822">
              <w:rPr>
                <w:noProof/>
                <w:webHidden/>
              </w:rPr>
              <w:fldChar w:fldCharType="separate"/>
            </w:r>
            <w:r w:rsidR="004D4822">
              <w:rPr>
                <w:noProof/>
                <w:webHidden/>
              </w:rPr>
              <w:t>30</w:t>
            </w:r>
            <w:r w:rsidR="004D4822">
              <w:rPr>
                <w:noProof/>
                <w:webHidden/>
              </w:rPr>
              <w:fldChar w:fldCharType="end"/>
            </w:r>
          </w:hyperlink>
        </w:p>
        <w:p w14:paraId="53C74C13" w14:textId="6A6F91D0" w:rsidR="004D4822" w:rsidRDefault="0014656D">
          <w:pPr>
            <w:pStyle w:val="Inhopg2"/>
            <w:tabs>
              <w:tab w:val="left" w:pos="880"/>
              <w:tab w:val="right" w:leader="dot" w:pos="9062"/>
            </w:tabs>
            <w:rPr>
              <w:rFonts w:asciiTheme="minorHAnsi" w:eastAsiaTheme="minorEastAsia" w:hAnsiTheme="minorHAnsi"/>
              <w:noProof/>
              <w:kern w:val="2"/>
              <w:lang w:eastAsia="nl-NL"/>
              <w14:ligatures w14:val="standardContextual"/>
            </w:rPr>
          </w:pPr>
          <w:hyperlink w:anchor="_Toc172117589" w:history="1">
            <w:r w:rsidR="004D4822" w:rsidRPr="001F400A">
              <w:rPr>
                <w:rStyle w:val="Hyperlink"/>
                <w:rFonts w:cs="Arial"/>
                <w:noProof/>
              </w:rPr>
              <w:t>5.12</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noProof/>
              </w:rPr>
              <w:t>Bedrijven en milieuzonering</w:t>
            </w:r>
            <w:r w:rsidR="004D4822">
              <w:rPr>
                <w:noProof/>
                <w:webHidden/>
              </w:rPr>
              <w:tab/>
            </w:r>
            <w:r w:rsidR="004D4822">
              <w:rPr>
                <w:noProof/>
                <w:webHidden/>
              </w:rPr>
              <w:fldChar w:fldCharType="begin"/>
            </w:r>
            <w:r w:rsidR="004D4822">
              <w:rPr>
                <w:noProof/>
                <w:webHidden/>
              </w:rPr>
              <w:instrText xml:space="preserve"> PAGEREF _Toc172117589 \h </w:instrText>
            </w:r>
            <w:r w:rsidR="004D4822">
              <w:rPr>
                <w:noProof/>
                <w:webHidden/>
              </w:rPr>
            </w:r>
            <w:r w:rsidR="004D4822">
              <w:rPr>
                <w:noProof/>
                <w:webHidden/>
              </w:rPr>
              <w:fldChar w:fldCharType="separate"/>
            </w:r>
            <w:r w:rsidR="004D4822">
              <w:rPr>
                <w:noProof/>
                <w:webHidden/>
              </w:rPr>
              <w:t>30</w:t>
            </w:r>
            <w:r w:rsidR="004D4822">
              <w:rPr>
                <w:noProof/>
                <w:webHidden/>
              </w:rPr>
              <w:fldChar w:fldCharType="end"/>
            </w:r>
          </w:hyperlink>
        </w:p>
        <w:p w14:paraId="1FBE48E6" w14:textId="390E8C6A"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90" w:history="1">
            <w:r w:rsidR="004D4822" w:rsidRPr="001F400A">
              <w:rPr>
                <w:rStyle w:val="Hyperlink"/>
                <w:rFonts w:cs="Arial"/>
                <w:i/>
                <w:iCs/>
                <w:noProof/>
              </w:rPr>
              <w:t>5.12.1</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Situatie plangebied</w:t>
            </w:r>
            <w:r w:rsidR="004D4822">
              <w:rPr>
                <w:noProof/>
                <w:webHidden/>
              </w:rPr>
              <w:tab/>
            </w:r>
            <w:r w:rsidR="004D4822">
              <w:rPr>
                <w:noProof/>
                <w:webHidden/>
              </w:rPr>
              <w:fldChar w:fldCharType="begin"/>
            </w:r>
            <w:r w:rsidR="004D4822">
              <w:rPr>
                <w:noProof/>
                <w:webHidden/>
              </w:rPr>
              <w:instrText xml:space="preserve"> PAGEREF _Toc172117590 \h </w:instrText>
            </w:r>
            <w:r w:rsidR="004D4822">
              <w:rPr>
                <w:noProof/>
                <w:webHidden/>
              </w:rPr>
            </w:r>
            <w:r w:rsidR="004D4822">
              <w:rPr>
                <w:noProof/>
                <w:webHidden/>
              </w:rPr>
              <w:fldChar w:fldCharType="separate"/>
            </w:r>
            <w:r w:rsidR="004D4822">
              <w:rPr>
                <w:noProof/>
                <w:webHidden/>
              </w:rPr>
              <w:t>30</w:t>
            </w:r>
            <w:r w:rsidR="004D4822">
              <w:rPr>
                <w:noProof/>
                <w:webHidden/>
              </w:rPr>
              <w:fldChar w:fldCharType="end"/>
            </w:r>
          </w:hyperlink>
        </w:p>
        <w:p w14:paraId="61FF6AC8" w14:textId="5939D30E"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91" w:history="1">
            <w:r w:rsidR="004D4822" w:rsidRPr="001F400A">
              <w:rPr>
                <w:rStyle w:val="Hyperlink"/>
                <w:rFonts w:cs="Arial"/>
                <w:i/>
                <w:iCs/>
                <w:noProof/>
              </w:rPr>
              <w:t>5.12.2</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Conclusie</w:t>
            </w:r>
            <w:r w:rsidR="004D4822">
              <w:rPr>
                <w:noProof/>
                <w:webHidden/>
              </w:rPr>
              <w:tab/>
            </w:r>
            <w:r w:rsidR="004D4822">
              <w:rPr>
                <w:noProof/>
                <w:webHidden/>
              </w:rPr>
              <w:fldChar w:fldCharType="begin"/>
            </w:r>
            <w:r w:rsidR="004D4822">
              <w:rPr>
                <w:noProof/>
                <w:webHidden/>
              </w:rPr>
              <w:instrText xml:space="preserve"> PAGEREF _Toc172117591 \h </w:instrText>
            </w:r>
            <w:r w:rsidR="004D4822">
              <w:rPr>
                <w:noProof/>
                <w:webHidden/>
              </w:rPr>
            </w:r>
            <w:r w:rsidR="004D4822">
              <w:rPr>
                <w:noProof/>
                <w:webHidden/>
              </w:rPr>
              <w:fldChar w:fldCharType="separate"/>
            </w:r>
            <w:r w:rsidR="004D4822">
              <w:rPr>
                <w:noProof/>
                <w:webHidden/>
              </w:rPr>
              <w:t>30</w:t>
            </w:r>
            <w:r w:rsidR="004D4822">
              <w:rPr>
                <w:noProof/>
                <w:webHidden/>
              </w:rPr>
              <w:fldChar w:fldCharType="end"/>
            </w:r>
          </w:hyperlink>
        </w:p>
        <w:p w14:paraId="1EB06296" w14:textId="19E80BED" w:rsidR="004D4822" w:rsidRDefault="0014656D">
          <w:pPr>
            <w:pStyle w:val="Inhopg2"/>
            <w:tabs>
              <w:tab w:val="left" w:pos="880"/>
              <w:tab w:val="right" w:leader="dot" w:pos="9062"/>
            </w:tabs>
            <w:rPr>
              <w:rFonts w:asciiTheme="minorHAnsi" w:eastAsiaTheme="minorEastAsia" w:hAnsiTheme="minorHAnsi"/>
              <w:noProof/>
              <w:kern w:val="2"/>
              <w:lang w:eastAsia="nl-NL"/>
              <w14:ligatures w14:val="standardContextual"/>
            </w:rPr>
          </w:pPr>
          <w:hyperlink w:anchor="_Toc172117592" w:history="1">
            <w:r w:rsidR="004D4822" w:rsidRPr="001F400A">
              <w:rPr>
                <w:rStyle w:val="Hyperlink"/>
                <w:rFonts w:cs="Arial"/>
                <w:noProof/>
              </w:rPr>
              <w:t>5.13</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noProof/>
              </w:rPr>
              <w:t>M.e.r. beoordeling</w:t>
            </w:r>
            <w:r w:rsidR="004D4822">
              <w:rPr>
                <w:noProof/>
                <w:webHidden/>
              </w:rPr>
              <w:tab/>
            </w:r>
            <w:r w:rsidR="004D4822">
              <w:rPr>
                <w:noProof/>
                <w:webHidden/>
              </w:rPr>
              <w:fldChar w:fldCharType="begin"/>
            </w:r>
            <w:r w:rsidR="004D4822">
              <w:rPr>
                <w:noProof/>
                <w:webHidden/>
              </w:rPr>
              <w:instrText xml:space="preserve"> PAGEREF _Toc172117592 \h </w:instrText>
            </w:r>
            <w:r w:rsidR="004D4822">
              <w:rPr>
                <w:noProof/>
                <w:webHidden/>
              </w:rPr>
            </w:r>
            <w:r w:rsidR="004D4822">
              <w:rPr>
                <w:noProof/>
                <w:webHidden/>
              </w:rPr>
              <w:fldChar w:fldCharType="separate"/>
            </w:r>
            <w:r w:rsidR="004D4822">
              <w:rPr>
                <w:noProof/>
                <w:webHidden/>
              </w:rPr>
              <w:t>30</w:t>
            </w:r>
            <w:r w:rsidR="004D4822">
              <w:rPr>
                <w:noProof/>
                <w:webHidden/>
              </w:rPr>
              <w:fldChar w:fldCharType="end"/>
            </w:r>
          </w:hyperlink>
        </w:p>
        <w:p w14:paraId="6FC2C57E" w14:textId="765FCF03"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93" w:history="1">
            <w:r w:rsidR="004D4822" w:rsidRPr="001F400A">
              <w:rPr>
                <w:rStyle w:val="Hyperlink"/>
                <w:rFonts w:cs="Arial"/>
                <w:i/>
                <w:iCs/>
                <w:noProof/>
              </w:rPr>
              <w:t>5.13.1</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Algemeen</w:t>
            </w:r>
            <w:r w:rsidR="004D4822">
              <w:rPr>
                <w:noProof/>
                <w:webHidden/>
              </w:rPr>
              <w:tab/>
            </w:r>
            <w:r w:rsidR="004D4822">
              <w:rPr>
                <w:noProof/>
                <w:webHidden/>
              </w:rPr>
              <w:fldChar w:fldCharType="begin"/>
            </w:r>
            <w:r w:rsidR="004D4822">
              <w:rPr>
                <w:noProof/>
                <w:webHidden/>
              </w:rPr>
              <w:instrText xml:space="preserve"> PAGEREF _Toc172117593 \h </w:instrText>
            </w:r>
            <w:r w:rsidR="004D4822">
              <w:rPr>
                <w:noProof/>
                <w:webHidden/>
              </w:rPr>
            </w:r>
            <w:r w:rsidR="004D4822">
              <w:rPr>
                <w:noProof/>
                <w:webHidden/>
              </w:rPr>
              <w:fldChar w:fldCharType="separate"/>
            </w:r>
            <w:r w:rsidR="004D4822">
              <w:rPr>
                <w:noProof/>
                <w:webHidden/>
              </w:rPr>
              <w:t>31</w:t>
            </w:r>
            <w:r w:rsidR="004D4822">
              <w:rPr>
                <w:noProof/>
                <w:webHidden/>
              </w:rPr>
              <w:fldChar w:fldCharType="end"/>
            </w:r>
          </w:hyperlink>
        </w:p>
        <w:p w14:paraId="1E1F6B09" w14:textId="6999AC62"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94" w:history="1">
            <w:r w:rsidR="004D4822" w:rsidRPr="001F400A">
              <w:rPr>
                <w:rStyle w:val="Hyperlink"/>
                <w:rFonts w:cs="Arial"/>
                <w:i/>
                <w:iCs/>
                <w:noProof/>
              </w:rPr>
              <w:t>5.13.2</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Situatie plangebied</w:t>
            </w:r>
            <w:r w:rsidR="004D4822">
              <w:rPr>
                <w:noProof/>
                <w:webHidden/>
              </w:rPr>
              <w:tab/>
            </w:r>
            <w:r w:rsidR="004D4822">
              <w:rPr>
                <w:noProof/>
                <w:webHidden/>
              </w:rPr>
              <w:fldChar w:fldCharType="begin"/>
            </w:r>
            <w:r w:rsidR="004D4822">
              <w:rPr>
                <w:noProof/>
                <w:webHidden/>
              </w:rPr>
              <w:instrText xml:space="preserve"> PAGEREF _Toc172117594 \h </w:instrText>
            </w:r>
            <w:r w:rsidR="004D4822">
              <w:rPr>
                <w:noProof/>
                <w:webHidden/>
              </w:rPr>
            </w:r>
            <w:r w:rsidR="004D4822">
              <w:rPr>
                <w:noProof/>
                <w:webHidden/>
              </w:rPr>
              <w:fldChar w:fldCharType="separate"/>
            </w:r>
            <w:r w:rsidR="004D4822">
              <w:rPr>
                <w:noProof/>
                <w:webHidden/>
              </w:rPr>
              <w:t>32</w:t>
            </w:r>
            <w:r w:rsidR="004D4822">
              <w:rPr>
                <w:noProof/>
                <w:webHidden/>
              </w:rPr>
              <w:fldChar w:fldCharType="end"/>
            </w:r>
          </w:hyperlink>
        </w:p>
        <w:p w14:paraId="365A0047" w14:textId="6A100EB1"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595" w:history="1">
            <w:r w:rsidR="004D4822" w:rsidRPr="001F400A">
              <w:rPr>
                <w:rStyle w:val="Hyperlink"/>
                <w:rFonts w:cs="Arial"/>
                <w:i/>
                <w:iCs/>
                <w:noProof/>
              </w:rPr>
              <w:t>5.13.3</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Conclusie</w:t>
            </w:r>
            <w:r w:rsidR="004D4822">
              <w:rPr>
                <w:noProof/>
                <w:webHidden/>
              </w:rPr>
              <w:tab/>
            </w:r>
            <w:r w:rsidR="004D4822">
              <w:rPr>
                <w:noProof/>
                <w:webHidden/>
              </w:rPr>
              <w:fldChar w:fldCharType="begin"/>
            </w:r>
            <w:r w:rsidR="004D4822">
              <w:rPr>
                <w:noProof/>
                <w:webHidden/>
              </w:rPr>
              <w:instrText xml:space="preserve"> PAGEREF _Toc172117595 \h </w:instrText>
            </w:r>
            <w:r w:rsidR="004D4822">
              <w:rPr>
                <w:noProof/>
                <w:webHidden/>
              </w:rPr>
            </w:r>
            <w:r w:rsidR="004D4822">
              <w:rPr>
                <w:noProof/>
                <w:webHidden/>
              </w:rPr>
              <w:fldChar w:fldCharType="separate"/>
            </w:r>
            <w:r w:rsidR="004D4822">
              <w:rPr>
                <w:noProof/>
                <w:webHidden/>
              </w:rPr>
              <w:t>32</w:t>
            </w:r>
            <w:r w:rsidR="004D4822">
              <w:rPr>
                <w:noProof/>
                <w:webHidden/>
              </w:rPr>
              <w:fldChar w:fldCharType="end"/>
            </w:r>
          </w:hyperlink>
        </w:p>
        <w:p w14:paraId="35C96CA0" w14:textId="317BD194" w:rsidR="004D4822" w:rsidRDefault="0014656D">
          <w:pPr>
            <w:pStyle w:val="Inhopg1"/>
            <w:rPr>
              <w:rFonts w:asciiTheme="minorHAnsi" w:eastAsiaTheme="minorEastAsia" w:hAnsiTheme="minorHAnsi" w:cstheme="minorBidi"/>
              <w:b w:val="0"/>
              <w:bCs w:val="0"/>
              <w:color w:val="auto"/>
              <w:kern w:val="2"/>
              <w:lang w:eastAsia="nl-NL"/>
              <w14:ligatures w14:val="standardContextual"/>
            </w:rPr>
          </w:pPr>
          <w:hyperlink w:anchor="_Toc172117596" w:history="1">
            <w:r w:rsidR="004D4822" w:rsidRPr="001F400A">
              <w:rPr>
                <w:rStyle w:val="Hyperlink"/>
              </w:rPr>
              <w:t>6.</w:t>
            </w:r>
            <w:r w:rsidR="004D4822">
              <w:rPr>
                <w:rFonts w:asciiTheme="minorHAnsi" w:eastAsiaTheme="minorEastAsia" w:hAnsiTheme="minorHAnsi" w:cstheme="minorBidi"/>
                <w:b w:val="0"/>
                <w:bCs w:val="0"/>
                <w:color w:val="auto"/>
                <w:kern w:val="2"/>
                <w:lang w:eastAsia="nl-NL"/>
                <w14:ligatures w14:val="standardContextual"/>
              </w:rPr>
              <w:tab/>
            </w:r>
            <w:r w:rsidR="004D4822" w:rsidRPr="001F400A">
              <w:rPr>
                <w:rStyle w:val="Hyperlink"/>
              </w:rPr>
              <w:t>Conclusie ETFAL</w:t>
            </w:r>
            <w:r w:rsidR="004D4822">
              <w:rPr>
                <w:webHidden/>
              </w:rPr>
              <w:tab/>
            </w:r>
            <w:r w:rsidR="004D4822">
              <w:rPr>
                <w:webHidden/>
              </w:rPr>
              <w:fldChar w:fldCharType="begin"/>
            </w:r>
            <w:r w:rsidR="004D4822">
              <w:rPr>
                <w:webHidden/>
              </w:rPr>
              <w:instrText xml:space="preserve"> PAGEREF _Toc172117596 \h </w:instrText>
            </w:r>
            <w:r w:rsidR="004D4822">
              <w:rPr>
                <w:webHidden/>
              </w:rPr>
            </w:r>
            <w:r w:rsidR="004D4822">
              <w:rPr>
                <w:webHidden/>
              </w:rPr>
              <w:fldChar w:fldCharType="separate"/>
            </w:r>
            <w:r w:rsidR="004D4822">
              <w:rPr>
                <w:webHidden/>
              </w:rPr>
              <w:t>32</w:t>
            </w:r>
            <w:r w:rsidR="004D4822">
              <w:rPr>
                <w:webHidden/>
              </w:rPr>
              <w:fldChar w:fldCharType="end"/>
            </w:r>
          </w:hyperlink>
        </w:p>
        <w:p w14:paraId="0B58FEE2" w14:textId="1A9774C9" w:rsidR="004D4822" w:rsidRDefault="0014656D">
          <w:pPr>
            <w:pStyle w:val="Inhopg1"/>
            <w:rPr>
              <w:rFonts w:asciiTheme="minorHAnsi" w:eastAsiaTheme="minorEastAsia" w:hAnsiTheme="minorHAnsi" w:cstheme="minorBidi"/>
              <w:b w:val="0"/>
              <w:bCs w:val="0"/>
              <w:color w:val="auto"/>
              <w:kern w:val="2"/>
              <w:lang w:eastAsia="nl-NL"/>
              <w14:ligatures w14:val="standardContextual"/>
            </w:rPr>
          </w:pPr>
          <w:hyperlink w:anchor="_Toc172117597" w:history="1">
            <w:r w:rsidR="004D4822" w:rsidRPr="001F400A">
              <w:rPr>
                <w:rStyle w:val="Hyperlink"/>
              </w:rPr>
              <w:t>7.</w:t>
            </w:r>
            <w:r w:rsidR="004D4822">
              <w:rPr>
                <w:rFonts w:asciiTheme="minorHAnsi" w:eastAsiaTheme="minorEastAsia" w:hAnsiTheme="minorHAnsi" w:cstheme="minorBidi"/>
                <w:b w:val="0"/>
                <w:bCs w:val="0"/>
                <w:color w:val="auto"/>
                <w:kern w:val="2"/>
                <w:lang w:eastAsia="nl-NL"/>
                <w14:ligatures w14:val="standardContextual"/>
              </w:rPr>
              <w:tab/>
            </w:r>
            <w:r w:rsidR="004D4822" w:rsidRPr="001F400A">
              <w:rPr>
                <w:rStyle w:val="Hyperlink"/>
              </w:rPr>
              <w:t>BOPA: Voorstel voor het opnemen van het initiatief in het omgevingsplan</w:t>
            </w:r>
            <w:r w:rsidR="004D4822">
              <w:rPr>
                <w:webHidden/>
              </w:rPr>
              <w:tab/>
            </w:r>
            <w:r w:rsidR="004D4822">
              <w:rPr>
                <w:webHidden/>
              </w:rPr>
              <w:fldChar w:fldCharType="begin"/>
            </w:r>
            <w:r w:rsidR="004D4822">
              <w:rPr>
                <w:webHidden/>
              </w:rPr>
              <w:instrText xml:space="preserve"> PAGEREF _Toc172117597 \h </w:instrText>
            </w:r>
            <w:r w:rsidR="004D4822">
              <w:rPr>
                <w:webHidden/>
              </w:rPr>
            </w:r>
            <w:r w:rsidR="004D4822">
              <w:rPr>
                <w:webHidden/>
              </w:rPr>
              <w:fldChar w:fldCharType="separate"/>
            </w:r>
            <w:r w:rsidR="004D4822">
              <w:rPr>
                <w:webHidden/>
              </w:rPr>
              <w:t>33</w:t>
            </w:r>
            <w:r w:rsidR="004D4822">
              <w:rPr>
                <w:webHidden/>
              </w:rPr>
              <w:fldChar w:fldCharType="end"/>
            </w:r>
          </w:hyperlink>
        </w:p>
        <w:p w14:paraId="7036E5E3" w14:textId="5C0A8B86" w:rsidR="004D4822" w:rsidRDefault="0014656D">
          <w:pPr>
            <w:pStyle w:val="Inhopg1"/>
            <w:rPr>
              <w:rFonts w:asciiTheme="minorHAnsi" w:eastAsiaTheme="minorEastAsia" w:hAnsiTheme="minorHAnsi" w:cstheme="minorBidi"/>
              <w:b w:val="0"/>
              <w:bCs w:val="0"/>
              <w:color w:val="auto"/>
              <w:kern w:val="2"/>
              <w:lang w:eastAsia="nl-NL"/>
              <w14:ligatures w14:val="standardContextual"/>
            </w:rPr>
          </w:pPr>
          <w:hyperlink w:anchor="_Toc172117598" w:history="1">
            <w:r w:rsidR="004D4822" w:rsidRPr="001F400A">
              <w:rPr>
                <w:rStyle w:val="Hyperlink"/>
              </w:rPr>
              <w:t>8.</w:t>
            </w:r>
            <w:r w:rsidR="004D4822">
              <w:rPr>
                <w:rFonts w:asciiTheme="minorHAnsi" w:eastAsiaTheme="minorEastAsia" w:hAnsiTheme="minorHAnsi" w:cstheme="minorBidi"/>
                <w:b w:val="0"/>
                <w:bCs w:val="0"/>
                <w:color w:val="auto"/>
                <w:kern w:val="2"/>
                <w:lang w:eastAsia="nl-NL"/>
                <w14:ligatures w14:val="standardContextual"/>
              </w:rPr>
              <w:tab/>
            </w:r>
            <w:r w:rsidR="004D4822" w:rsidRPr="001F400A">
              <w:rPr>
                <w:rStyle w:val="Hyperlink"/>
              </w:rPr>
              <w:t>Kostenverhaal</w:t>
            </w:r>
            <w:r w:rsidR="004D4822">
              <w:rPr>
                <w:webHidden/>
              </w:rPr>
              <w:tab/>
            </w:r>
            <w:r w:rsidR="004D4822">
              <w:rPr>
                <w:webHidden/>
              </w:rPr>
              <w:fldChar w:fldCharType="begin"/>
            </w:r>
            <w:r w:rsidR="004D4822">
              <w:rPr>
                <w:webHidden/>
              </w:rPr>
              <w:instrText xml:space="preserve"> PAGEREF _Toc172117598 \h </w:instrText>
            </w:r>
            <w:r w:rsidR="004D4822">
              <w:rPr>
                <w:webHidden/>
              </w:rPr>
            </w:r>
            <w:r w:rsidR="004D4822">
              <w:rPr>
                <w:webHidden/>
              </w:rPr>
              <w:fldChar w:fldCharType="separate"/>
            </w:r>
            <w:r w:rsidR="004D4822">
              <w:rPr>
                <w:webHidden/>
              </w:rPr>
              <w:t>34</w:t>
            </w:r>
            <w:r w:rsidR="004D4822">
              <w:rPr>
                <w:webHidden/>
              </w:rPr>
              <w:fldChar w:fldCharType="end"/>
            </w:r>
          </w:hyperlink>
        </w:p>
        <w:p w14:paraId="051E21BD" w14:textId="2BEDBFE0" w:rsidR="004D4822" w:rsidRDefault="0014656D">
          <w:pPr>
            <w:pStyle w:val="Inhopg2"/>
            <w:tabs>
              <w:tab w:val="left" w:pos="880"/>
              <w:tab w:val="right" w:leader="dot" w:pos="9062"/>
            </w:tabs>
            <w:rPr>
              <w:rFonts w:asciiTheme="minorHAnsi" w:eastAsiaTheme="minorEastAsia" w:hAnsiTheme="minorHAnsi"/>
              <w:noProof/>
              <w:kern w:val="2"/>
              <w:lang w:eastAsia="nl-NL"/>
              <w14:ligatures w14:val="standardContextual"/>
            </w:rPr>
          </w:pPr>
          <w:hyperlink w:anchor="_Toc172117599" w:history="1">
            <w:r w:rsidR="004D4822" w:rsidRPr="001F400A">
              <w:rPr>
                <w:rStyle w:val="Hyperlink"/>
                <w:rFonts w:cs="Arial"/>
                <w:noProof/>
              </w:rPr>
              <w:t>8.1</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noProof/>
              </w:rPr>
              <w:t>Regels kostenverhaal</w:t>
            </w:r>
            <w:r w:rsidR="004D4822">
              <w:rPr>
                <w:noProof/>
                <w:webHidden/>
              </w:rPr>
              <w:tab/>
            </w:r>
            <w:r w:rsidR="004D4822">
              <w:rPr>
                <w:noProof/>
                <w:webHidden/>
              </w:rPr>
              <w:fldChar w:fldCharType="begin"/>
            </w:r>
            <w:r w:rsidR="004D4822">
              <w:rPr>
                <w:noProof/>
                <w:webHidden/>
              </w:rPr>
              <w:instrText xml:space="preserve"> PAGEREF _Toc172117599 \h </w:instrText>
            </w:r>
            <w:r w:rsidR="004D4822">
              <w:rPr>
                <w:noProof/>
                <w:webHidden/>
              </w:rPr>
            </w:r>
            <w:r w:rsidR="004D4822">
              <w:rPr>
                <w:noProof/>
                <w:webHidden/>
              </w:rPr>
              <w:fldChar w:fldCharType="separate"/>
            </w:r>
            <w:r w:rsidR="004D4822">
              <w:rPr>
                <w:noProof/>
                <w:webHidden/>
              </w:rPr>
              <w:t>34</w:t>
            </w:r>
            <w:r w:rsidR="004D4822">
              <w:rPr>
                <w:noProof/>
                <w:webHidden/>
              </w:rPr>
              <w:fldChar w:fldCharType="end"/>
            </w:r>
          </w:hyperlink>
        </w:p>
        <w:p w14:paraId="70011544" w14:textId="73CCB2D1" w:rsidR="004D4822" w:rsidRDefault="0014656D">
          <w:pPr>
            <w:pStyle w:val="Inhopg2"/>
            <w:tabs>
              <w:tab w:val="left" w:pos="880"/>
              <w:tab w:val="right" w:leader="dot" w:pos="9062"/>
            </w:tabs>
            <w:rPr>
              <w:rFonts w:asciiTheme="minorHAnsi" w:eastAsiaTheme="minorEastAsia" w:hAnsiTheme="minorHAnsi"/>
              <w:noProof/>
              <w:kern w:val="2"/>
              <w:lang w:eastAsia="nl-NL"/>
              <w14:ligatures w14:val="standardContextual"/>
            </w:rPr>
          </w:pPr>
          <w:hyperlink w:anchor="_Toc172117600" w:history="1">
            <w:r w:rsidR="004D4822" w:rsidRPr="001F400A">
              <w:rPr>
                <w:rStyle w:val="Hyperlink"/>
                <w:rFonts w:cs="Arial"/>
                <w:noProof/>
              </w:rPr>
              <w:t>8.2</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noProof/>
              </w:rPr>
              <w:t>Situatie plangebied</w:t>
            </w:r>
            <w:r w:rsidR="004D4822">
              <w:rPr>
                <w:noProof/>
                <w:webHidden/>
              </w:rPr>
              <w:tab/>
            </w:r>
            <w:r w:rsidR="004D4822">
              <w:rPr>
                <w:noProof/>
                <w:webHidden/>
              </w:rPr>
              <w:fldChar w:fldCharType="begin"/>
            </w:r>
            <w:r w:rsidR="004D4822">
              <w:rPr>
                <w:noProof/>
                <w:webHidden/>
              </w:rPr>
              <w:instrText xml:space="preserve"> PAGEREF _Toc172117600 \h </w:instrText>
            </w:r>
            <w:r w:rsidR="004D4822">
              <w:rPr>
                <w:noProof/>
                <w:webHidden/>
              </w:rPr>
            </w:r>
            <w:r w:rsidR="004D4822">
              <w:rPr>
                <w:noProof/>
                <w:webHidden/>
              </w:rPr>
              <w:fldChar w:fldCharType="separate"/>
            </w:r>
            <w:r w:rsidR="004D4822">
              <w:rPr>
                <w:noProof/>
                <w:webHidden/>
              </w:rPr>
              <w:t>35</w:t>
            </w:r>
            <w:r w:rsidR="004D4822">
              <w:rPr>
                <w:noProof/>
                <w:webHidden/>
              </w:rPr>
              <w:fldChar w:fldCharType="end"/>
            </w:r>
          </w:hyperlink>
        </w:p>
        <w:p w14:paraId="7499C816" w14:textId="10819370" w:rsidR="004D4822" w:rsidRDefault="0014656D">
          <w:pPr>
            <w:pStyle w:val="Inhopg2"/>
            <w:tabs>
              <w:tab w:val="left" w:pos="880"/>
              <w:tab w:val="right" w:leader="dot" w:pos="9062"/>
            </w:tabs>
            <w:rPr>
              <w:rFonts w:asciiTheme="minorHAnsi" w:eastAsiaTheme="minorEastAsia" w:hAnsiTheme="minorHAnsi"/>
              <w:noProof/>
              <w:kern w:val="2"/>
              <w:lang w:eastAsia="nl-NL"/>
              <w14:ligatures w14:val="standardContextual"/>
            </w:rPr>
          </w:pPr>
          <w:hyperlink w:anchor="_Toc172117601" w:history="1">
            <w:r w:rsidR="004D4822" w:rsidRPr="001F400A">
              <w:rPr>
                <w:rStyle w:val="Hyperlink"/>
                <w:rFonts w:cs="Arial"/>
                <w:noProof/>
              </w:rPr>
              <w:t>8.3</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noProof/>
              </w:rPr>
              <w:t>Anterieure overeenkomst</w:t>
            </w:r>
            <w:r w:rsidR="004D4822">
              <w:rPr>
                <w:noProof/>
                <w:webHidden/>
              </w:rPr>
              <w:tab/>
            </w:r>
            <w:r w:rsidR="004D4822">
              <w:rPr>
                <w:noProof/>
                <w:webHidden/>
              </w:rPr>
              <w:fldChar w:fldCharType="begin"/>
            </w:r>
            <w:r w:rsidR="004D4822">
              <w:rPr>
                <w:noProof/>
                <w:webHidden/>
              </w:rPr>
              <w:instrText xml:space="preserve"> PAGEREF _Toc172117601 \h </w:instrText>
            </w:r>
            <w:r w:rsidR="004D4822">
              <w:rPr>
                <w:noProof/>
                <w:webHidden/>
              </w:rPr>
            </w:r>
            <w:r w:rsidR="004D4822">
              <w:rPr>
                <w:noProof/>
                <w:webHidden/>
              </w:rPr>
              <w:fldChar w:fldCharType="separate"/>
            </w:r>
            <w:r w:rsidR="004D4822">
              <w:rPr>
                <w:noProof/>
                <w:webHidden/>
              </w:rPr>
              <w:t>35</w:t>
            </w:r>
            <w:r w:rsidR="004D4822">
              <w:rPr>
                <w:noProof/>
                <w:webHidden/>
              </w:rPr>
              <w:fldChar w:fldCharType="end"/>
            </w:r>
          </w:hyperlink>
        </w:p>
        <w:p w14:paraId="4A9DF3E5" w14:textId="762CF8BC" w:rsidR="004D4822" w:rsidRDefault="0014656D">
          <w:pPr>
            <w:pStyle w:val="Inhopg1"/>
            <w:rPr>
              <w:rFonts w:asciiTheme="minorHAnsi" w:eastAsiaTheme="minorEastAsia" w:hAnsiTheme="minorHAnsi" w:cstheme="minorBidi"/>
              <w:b w:val="0"/>
              <w:bCs w:val="0"/>
              <w:color w:val="auto"/>
              <w:kern w:val="2"/>
              <w:lang w:eastAsia="nl-NL"/>
              <w14:ligatures w14:val="standardContextual"/>
            </w:rPr>
          </w:pPr>
          <w:hyperlink w:anchor="_Toc172117602" w:history="1">
            <w:r w:rsidR="004D4822" w:rsidRPr="001F400A">
              <w:rPr>
                <w:rStyle w:val="Hyperlink"/>
              </w:rPr>
              <w:t>9.</w:t>
            </w:r>
            <w:r w:rsidR="004D4822">
              <w:rPr>
                <w:rFonts w:asciiTheme="minorHAnsi" w:eastAsiaTheme="minorEastAsia" w:hAnsiTheme="minorHAnsi" w:cstheme="minorBidi"/>
                <w:b w:val="0"/>
                <w:bCs w:val="0"/>
                <w:color w:val="auto"/>
                <w:kern w:val="2"/>
                <w:lang w:eastAsia="nl-NL"/>
                <w14:ligatures w14:val="standardContextual"/>
              </w:rPr>
              <w:tab/>
            </w:r>
            <w:r w:rsidR="004D4822" w:rsidRPr="001F400A">
              <w:rPr>
                <w:rStyle w:val="Hyperlink"/>
              </w:rPr>
              <w:t>Participatie en keten</w:t>
            </w:r>
            <w:r w:rsidR="004D4822">
              <w:rPr>
                <w:webHidden/>
              </w:rPr>
              <w:tab/>
            </w:r>
            <w:r w:rsidR="004D4822">
              <w:rPr>
                <w:webHidden/>
              </w:rPr>
              <w:fldChar w:fldCharType="begin"/>
            </w:r>
            <w:r w:rsidR="004D4822">
              <w:rPr>
                <w:webHidden/>
              </w:rPr>
              <w:instrText xml:space="preserve"> PAGEREF _Toc172117602 \h </w:instrText>
            </w:r>
            <w:r w:rsidR="004D4822">
              <w:rPr>
                <w:webHidden/>
              </w:rPr>
            </w:r>
            <w:r w:rsidR="004D4822">
              <w:rPr>
                <w:webHidden/>
              </w:rPr>
              <w:fldChar w:fldCharType="separate"/>
            </w:r>
            <w:r w:rsidR="004D4822">
              <w:rPr>
                <w:webHidden/>
              </w:rPr>
              <w:t>35</w:t>
            </w:r>
            <w:r w:rsidR="004D4822">
              <w:rPr>
                <w:webHidden/>
              </w:rPr>
              <w:fldChar w:fldCharType="end"/>
            </w:r>
          </w:hyperlink>
        </w:p>
        <w:p w14:paraId="28A2746E" w14:textId="2D1BA5B3" w:rsidR="004D4822" w:rsidRDefault="0014656D">
          <w:pPr>
            <w:pStyle w:val="Inhopg2"/>
            <w:tabs>
              <w:tab w:val="left" w:pos="880"/>
              <w:tab w:val="right" w:leader="dot" w:pos="9062"/>
            </w:tabs>
            <w:rPr>
              <w:rFonts w:asciiTheme="minorHAnsi" w:eastAsiaTheme="minorEastAsia" w:hAnsiTheme="minorHAnsi"/>
              <w:noProof/>
              <w:kern w:val="2"/>
              <w:lang w:eastAsia="nl-NL"/>
              <w14:ligatures w14:val="standardContextual"/>
            </w:rPr>
          </w:pPr>
          <w:hyperlink w:anchor="_Toc172117603" w:history="1">
            <w:r w:rsidR="004D4822" w:rsidRPr="001F400A">
              <w:rPr>
                <w:rStyle w:val="Hyperlink"/>
                <w:rFonts w:cs="Arial"/>
                <w:noProof/>
              </w:rPr>
              <w:t>9.1</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noProof/>
              </w:rPr>
              <w:t>Participatie</w:t>
            </w:r>
            <w:r w:rsidR="004D4822">
              <w:rPr>
                <w:noProof/>
                <w:webHidden/>
              </w:rPr>
              <w:tab/>
            </w:r>
            <w:r w:rsidR="004D4822">
              <w:rPr>
                <w:noProof/>
                <w:webHidden/>
              </w:rPr>
              <w:fldChar w:fldCharType="begin"/>
            </w:r>
            <w:r w:rsidR="004D4822">
              <w:rPr>
                <w:noProof/>
                <w:webHidden/>
              </w:rPr>
              <w:instrText xml:space="preserve"> PAGEREF _Toc172117603 \h </w:instrText>
            </w:r>
            <w:r w:rsidR="004D4822">
              <w:rPr>
                <w:noProof/>
                <w:webHidden/>
              </w:rPr>
            </w:r>
            <w:r w:rsidR="004D4822">
              <w:rPr>
                <w:noProof/>
                <w:webHidden/>
              </w:rPr>
              <w:fldChar w:fldCharType="separate"/>
            </w:r>
            <w:r w:rsidR="004D4822">
              <w:rPr>
                <w:noProof/>
                <w:webHidden/>
              </w:rPr>
              <w:t>35</w:t>
            </w:r>
            <w:r w:rsidR="004D4822">
              <w:rPr>
                <w:noProof/>
                <w:webHidden/>
              </w:rPr>
              <w:fldChar w:fldCharType="end"/>
            </w:r>
          </w:hyperlink>
        </w:p>
        <w:p w14:paraId="7B596A70" w14:textId="5DB822C2"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604" w:history="1">
            <w:r w:rsidR="004D4822" w:rsidRPr="001F400A">
              <w:rPr>
                <w:rStyle w:val="Hyperlink"/>
                <w:rFonts w:cs="Arial"/>
                <w:i/>
                <w:iCs/>
                <w:noProof/>
              </w:rPr>
              <w:t>9.1.1</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Beleidskader</w:t>
            </w:r>
            <w:r w:rsidR="004D4822">
              <w:rPr>
                <w:noProof/>
                <w:webHidden/>
              </w:rPr>
              <w:tab/>
            </w:r>
            <w:r w:rsidR="004D4822">
              <w:rPr>
                <w:noProof/>
                <w:webHidden/>
              </w:rPr>
              <w:fldChar w:fldCharType="begin"/>
            </w:r>
            <w:r w:rsidR="004D4822">
              <w:rPr>
                <w:noProof/>
                <w:webHidden/>
              </w:rPr>
              <w:instrText xml:space="preserve"> PAGEREF _Toc172117604 \h </w:instrText>
            </w:r>
            <w:r w:rsidR="004D4822">
              <w:rPr>
                <w:noProof/>
                <w:webHidden/>
              </w:rPr>
            </w:r>
            <w:r w:rsidR="004D4822">
              <w:rPr>
                <w:noProof/>
                <w:webHidden/>
              </w:rPr>
              <w:fldChar w:fldCharType="separate"/>
            </w:r>
            <w:r w:rsidR="004D4822">
              <w:rPr>
                <w:noProof/>
                <w:webHidden/>
              </w:rPr>
              <w:t>35</w:t>
            </w:r>
            <w:r w:rsidR="004D4822">
              <w:rPr>
                <w:noProof/>
                <w:webHidden/>
              </w:rPr>
              <w:fldChar w:fldCharType="end"/>
            </w:r>
          </w:hyperlink>
        </w:p>
        <w:p w14:paraId="305539A8" w14:textId="50A7417C"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605" w:history="1">
            <w:r w:rsidR="004D4822" w:rsidRPr="001F400A">
              <w:rPr>
                <w:rStyle w:val="Hyperlink"/>
                <w:rFonts w:cs="Arial"/>
                <w:i/>
                <w:iCs/>
                <w:noProof/>
              </w:rPr>
              <w:t>9.1.2</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Situatie plangebied</w:t>
            </w:r>
            <w:r w:rsidR="004D4822">
              <w:rPr>
                <w:noProof/>
                <w:webHidden/>
              </w:rPr>
              <w:tab/>
            </w:r>
            <w:r w:rsidR="004D4822">
              <w:rPr>
                <w:noProof/>
                <w:webHidden/>
              </w:rPr>
              <w:fldChar w:fldCharType="begin"/>
            </w:r>
            <w:r w:rsidR="004D4822">
              <w:rPr>
                <w:noProof/>
                <w:webHidden/>
              </w:rPr>
              <w:instrText xml:space="preserve"> PAGEREF _Toc172117605 \h </w:instrText>
            </w:r>
            <w:r w:rsidR="004D4822">
              <w:rPr>
                <w:noProof/>
                <w:webHidden/>
              </w:rPr>
            </w:r>
            <w:r w:rsidR="004D4822">
              <w:rPr>
                <w:noProof/>
                <w:webHidden/>
              </w:rPr>
              <w:fldChar w:fldCharType="separate"/>
            </w:r>
            <w:r w:rsidR="004D4822">
              <w:rPr>
                <w:noProof/>
                <w:webHidden/>
              </w:rPr>
              <w:t>35</w:t>
            </w:r>
            <w:r w:rsidR="004D4822">
              <w:rPr>
                <w:noProof/>
                <w:webHidden/>
              </w:rPr>
              <w:fldChar w:fldCharType="end"/>
            </w:r>
          </w:hyperlink>
        </w:p>
        <w:p w14:paraId="5091BC52" w14:textId="65A82D7D" w:rsidR="004D4822" w:rsidRDefault="0014656D">
          <w:pPr>
            <w:pStyle w:val="Inhopg2"/>
            <w:tabs>
              <w:tab w:val="left" w:pos="880"/>
              <w:tab w:val="right" w:leader="dot" w:pos="9062"/>
            </w:tabs>
            <w:rPr>
              <w:rFonts w:asciiTheme="minorHAnsi" w:eastAsiaTheme="minorEastAsia" w:hAnsiTheme="minorHAnsi"/>
              <w:noProof/>
              <w:kern w:val="2"/>
              <w:lang w:eastAsia="nl-NL"/>
              <w14:ligatures w14:val="standardContextual"/>
            </w:rPr>
          </w:pPr>
          <w:hyperlink w:anchor="_Toc172117606" w:history="1">
            <w:r w:rsidR="004D4822" w:rsidRPr="001F400A">
              <w:rPr>
                <w:rStyle w:val="Hyperlink"/>
                <w:rFonts w:cs="Arial"/>
                <w:noProof/>
              </w:rPr>
              <w:t>9.2</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noProof/>
              </w:rPr>
              <w:t>Vooroverleg instanties</w:t>
            </w:r>
            <w:r w:rsidR="004D4822">
              <w:rPr>
                <w:noProof/>
                <w:webHidden/>
              </w:rPr>
              <w:tab/>
            </w:r>
            <w:r w:rsidR="004D4822">
              <w:rPr>
                <w:noProof/>
                <w:webHidden/>
              </w:rPr>
              <w:fldChar w:fldCharType="begin"/>
            </w:r>
            <w:r w:rsidR="004D4822">
              <w:rPr>
                <w:noProof/>
                <w:webHidden/>
              </w:rPr>
              <w:instrText xml:space="preserve"> PAGEREF _Toc172117606 \h </w:instrText>
            </w:r>
            <w:r w:rsidR="004D4822">
              <w:rPr>
                <w:noProof/>
                <w:webHidden/>
              </w:rPr>
            </w:r>
            <w:r w:rsidR="004D4822">
              <w:rPr>
                <w:noProof/>
                <w:webHidden/>
              </w:rPr>
              <w:fldChar w:fldCharType="separate"/>
            </w:r>
            <w:r w:rsidR="004D4822">
              <w:rPr>
                <w:noProof/>
                <w:webHidden/>
              </w:rPr>
              <w:t>35</w:t>
            </w:r>
            <w:r w:rsidR="004D4822">
              <w:rPr>
                <w:noProof/>
                <w:webHidden/>
              </w:rPr>
              <w:fldChar w:fldCharType="end"/>
            </w:r>
          </w:hyperlink>
        </w:p>
        <w:p w14:paraId="01F26AE9" w14:textId="18EDA9FB"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607" w:history="1">
            <w:r w:rsidR="004D4822" w:rsidRPr="001F400A">
              <w:rPr>
                <w:rStyle w:val="Hyperlink"/>
                <w:rFonts w:cs="Arial"/>
                <w:i/>
                <w:iCs/>
                <w:noProof/>
              </w:rPr>
              <w:t>9.2.1</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Het Rijk</w:t>
            </w:r>
            <w:r w:rsidR="004D4822">
              <w:rPr>
                <w:noProof/>
                <w:webHidden/>
              </w:rPr>
              <w:tab/>
            </w:r>
            <w:r w:rsidR="004D4822">
              <w:rPr>
                <w:noProof/>
                <w:webHidden/>
              </w:rPr>
              <w:fldChar w:fldCharType="begin"/>
            </w:r>
            <w:r w:rsidR="004D4822">
              <w:rPr>
                <w:noProof/>
                <w:webHidden/>
              </w:rPr>
              <w:instrText xml:space="preserve"> PAGEREF _Toc172117607 \h </w:instrText>
            </w:r>
            <w:r w:rsidR="004D4822">
              <w:rPr>
                <w:noProof/>
                <w:webHidden/>
              </w:rPr>
            </w:r>
            <w:r w:rsidR="004D4822">
              <w:rPr>
                <w:noProof/>
                <w:webHidden/>
              </w:rPr>
              <w:fldChar w:fldCharType="separate"/>
            </w:r>
            <w:r w:rsidR="004D4822">
              <w:rPr>
                <w:noProof/>
                <w:webHidden/>
              </w:rPr>
              <w:t>36</w:t>
            </w:r>
            <w:r w:rsidR="004D4822">
              <w:rPr>
                <w:noProof/>
                <w:webHidden/>
              </w:rPr>
              <w:fldChar w:fldCharType="end"/>
            </w:r>
          </w:hyperlink>
        </w:p>
        <w:p w14:paraId="4BFC2D4F" w14:textId="5478A5AF" w:rsidR="004D4822" w:rsidRDefault="0014656D">
          <w:pPr>
            <w:pStyle w:val="Inhopg3"/>
            <w:tabs>
              <w:tab w:val="left" w:pos="1320"/>
              <w:tab w:val="right" w:leader="dot" w:pos="9062"/>
            </w:tabs>
            <w:rPr>
              <w:rFonts w:asciiTheme="minorHAnsi" w:eastAsiaTheme="minorEastAsia" w:hAnsiTheme="minorHAnsi"/>
              <w:noProof/>
              <w:kern w:val="2"/>
              <w:lang w:eastAsia="nl-NL"/>
              <w14:ligatures w14:val="standardContextual"/>
            </w:rPr>
          </w:pPr>
          <w:hyperlink w:anchor="_Toc172117608" w:history="1">
            <w:r w:rsidR="004D4822" w:rsidRPr="001F400A">
              <w:rPr>
                <w:rStyle w:val="Hyperlink"/>
                <w:rFonts w:cs="Arial"/>
                <w:i/>
                <w:iCs/>
                <w:noProof/>
              </w:rPr>
              <w:t>9.2.2</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i/>
                <w:iCs/>
                <w:noProof/>
              </w:rPr>
              <w:t>Provincie Flevoland</w:t>
            </w:r>
            <w:r w:rsidR="004D4822">
              <w:rPr>
                <w:noProof/>
                <w:webHidden/>
              </w:rPr>
              <w:tab/>
            </w:r>
            <w:r w:rsidR="004D4822">
              <w:rPr>
                <w:noProof/>
                <w:webHidden/>
              </w:rPr>
              <w:fldChar w:fldCharType="begin"/>
            </w:r>
            <w:r w:rsidR="004D4822">
              <w:rPr>
                <w:noProof/>
                <w:webHidden/>
              </w:rPr>
              <w:instrText xml:space="preserve"> PAGEREF _Toc172117608 \h </w:instrText>
            </w:r>
            <w:r w:rsidR="004D4822">
              <w:rPr>
                <w:noProof/>
                <w:webHidden/>
              </w:rPr>
            </w:r>
            <w:r w:rsidR="004D4822">
              <w:rPr>
                <w:noProof/>
                <w:webHidden/>
              </w:rPr>
              <w:fldChar w:fldCharType="separate"/>
            </w:r>
            <w:r w:rsidR="004D4822">
              <w:rPr>
                <w:noProof/>
                <w:webHidden/>
              </w:rPr>
              <w:t>36</w:t>
            </w:r>
            <w:r w:rsidR="004D4822">
              <w:rPr>
                <w:noProof/>
                <w:webHidden/>
              </w:rPr>
              <w:fldChar w:fldCharType="end"/>
            </w:r>
          </w:hyperlink>
        </w:p>
        <w:p w14:paraId="2463002D" w14:textId="1C14E321" w:rsidR="004D4822" w:rsidRDefault="0014656D">
          <w:pPr>
            <w:pStyle w:val="Inhopg2"/>
            <w:tabs>
              <w:tab w:val="left" w:pos="880"/>
              <w:tab w:val="right" w:leader="dot" w:pos="9062"/>
            </w:tabs>
            <w:rPr>
              <w:rFonts w:asciiTheme="minorHAnsi" w:eastAsiaTheme="minorEastAsia" w:hAnsiTheme="minorHAnsi"/>
              <w:noProof/>
              <w:kern w:val="2"/>
              <w:lang w:eastAsia="nl-NL"/>
              <w14:ligatures w14:val="standardContextual"/>
            </w:rPr>
          </w:pPr>
          <w:hyperlink w:anchor="_Toc172117609" w:history="1">
            <w:r w:rsidR="004D4822" w:rsidRPr="001F400A">
              <w:rPr>
                <w:rStyle w:val="Hyperlink"/>
                <w:rFonts w:cs="Arial"/>
                <w:noProof/>
              </w:rPr>
              <w:t>9.3</w:t>
            </w:r>
            <w:r w:rsidR="004D4822">
              <w:rPr>
                <w:rFonts w:asciiTheme="minorHAnsi" w:eastAsiaTheme="minorEastAsia" w:hAnsiTheme="minorHAnsi"/>
                <w:noProof/>
                <w:kern w:val="2"/>
                <w:lang w:eastAsia="nl-NL"/>
                <w14:ligatures w14:val="standardContextual"/>
              </w:rPr>
              <w:tab/>
            </w:r>
            <w:r w:rsidR="004D4822" w:rsidRPr="001F400A">
              <w:rPr>
                <w:rStyle w:val="Hyperlink"/>
                <w:rFonts w:cs="Arial"/>
                <w:noProof/>
              </w:rPr>
              <w:t>Zienswijzen</w:t>
            </w:r>
            <w:r w:rsidR="004D4822">
              <w:rPr>
                <w:noProof/>
                <w:webHidden/>
              </w:rPr>
              <w:tab/>
            </w:r>
            <w:r w:rsidR="004D4822">
              <w:rPr>
                <w:noProof/>
                <w:webHidden/>
              </w:rPr>
              <w:fldChar w:fldCharType="begin"/>
            </w:r>
            <w:r w:rsidR="004D4822">
              <w:rPr>
                <w:noProof/>
                <w:webHidden/>
              </w:rPr>
              <w:instrText xml:space="preserve"> PAGEREF _Toc172117609 \h </w:instrText>
            </w:r>
            <w:r w:rsidR="004D4822">
              <w:rPr>
                <w:noProof/>
                <w:webHidden/>
              </w:rPr>
            </w:r>
            <w:r w:rsidR="004D4822">
              <w:rPr>
                <w:noProof/>
                <w:webHidden/>
              </w:rPr>
              <w:fldChar w:fldCharType="separate"/>
            </w:r>
            <w:r w:rsidR="004D4822">
              <w:rPr>
                <w:noProof/>
                <w:webHidden/>
              </w:rPr>
              <w:t>36</w:t>
            </w:r>
            <w:r w:rsidR="004D4822">
              <w:rPr>
                <w:noProof/>
                <w:webHidden/>
              </w:rPr>
              <w:fldChar w:fldCharType="end"/>
            </w:r>
          </w:hyperlink>
        </w:p>
        <w:p w14:paraId="050A8BFA" w14:textId="3F8A2558" w:rsidR="004D4822" w:rsidRDefault="0014656D">
          <w:pPr>
            <w:pStyle w:val="Inhopg1"/>
            <w:rPr>
              <w:rFonts w:asciiTheme="minorHAnsi" w:eastAsiaTheme="minorEastAsia" w:hAnsiTheme="minorHAnsi" w:cstheme="minorBidi"/>
              <w:b w:val="0"/>
              <w:bCs w:val="0"/>
              <w:color w:val="auto"/>
              <w:kern w:val="2"/>
              <w:lang w:eastAsia="nl-NL"/>
              <w14:ligatures w14:val="standardContextual"/>
            </w:rPr>
          </w:pPr>
          <w:hyperlink w:anchor="_Toc172117610" w:history="1">
            <w:r w:rsidR="004D4822" w:rsidRPr="001F400A">
              <w:rPr>
                <w:rStyle w:val="Hyperlink"/>
              </w:rPr>
              <w:t>Bijlagen</w:t>
            </w:r>
            <w:r w:rsidR="004D4822">
              <w:rPr>
                <w:webHidden/>
              </w:rPr>
              <w:tab/>
            </w:r>
            <w:r w:rsidR="004D4822">
              <w:rPr>
                <w:webHidden/>
              </w:rPr>
              <w:fldChar w:fldCharType="begin"/>
            </w:r>
            <w:r w:rsidR="004D4822">
              <w:rPr>
                <w:webHidden/>
              </w:rPr>
              <w:instrText xml:space="preserve"> PAGEREF _Toc172117610 \h </w:instrText>
            </w:r>
            <w:r w:rsidR="004D4822">
              <w:rPr>
                <w:webHidden/>
              </w:rPr>
            </w:r>
            <w:r w:rsidR="004D4822">
              <w:rPr>
                <w:webHidden/>
              </w:rPr>
              <w:fldChar w:fldCharType="separate"/>
            </w:r>
            <w:r w:rsidR="004D4822">
              <w:rPr>
                <w:webHidden/>
              </w:rPr>
              <w:t>36</w:t>
            </w:r>
            <w:r w:rsidR="004D4822">
              <w:rPr>
                <w:webHidden/>
              </w:rPr>
              <w:fldChar w:fldCharType="end"/>
            </w:r>
          </w:hyperlink>
        </w:p>
        <w:p w14:paraId="120A3A33" w14:textId="00A8B032" w:rsidR="00D201C4" w:rsidRDefault="00D201C4">
          <w:r>
            <w:rPr>
              <w:b/>
              <w:bCs/>
            </w:rPr>
            <w:fldChar w:fldCharType="end"/>
          </w:r>
        </w:p>
      </w:sdtContent>
    </w:sdt>
    <w:p w14:paraId="2FA3C14B" w14:textId="77777777" w:rsidR="0088564F" w:rsidRDefault="0088564F" w:rsidP="003E1C75"/>
    <w:p w14:paraId="783EECB1" w14:textId="77777777" w:rsidR="0088564F" w:rsidRDefault="0088564F" w:rsidP="0088564F"/>
    <w:p w14:paraId="53C61252" w14:textId="77777777" w:rsidR="00320BD5" w:rsidRDefault="00320BD5" w:rsidP="0088564F"/>
    <w:p w14:paraId="2231FE07" w14:textId="77777777" w:rsidR="00320BD5" w:rsidRDefault="00320BD5" w:rsidP="0088564F"/>
    <w:p w14:paraId="2FED3559" w14:textId="77777777" w:rsidR="00320BD5" w:rsidRDefault="00320BD5" w:rsidP="0088564F"/>
    <w:p w14:paraId="44A54959" w14:textId="77777777" w:rsidR="00320BD5" w:rsidRDefault="00320BD5" w:rsidP="0088564F"/>
    <w:p w14:paraId="45670517" w14:textId="77777777" w:rsidR="00320BD5" w:rsidRDefault="00320BD5" w:rsidP="0088564F"/>
    <w:p w14:paraId="0A0BFE06" w14:textId="77777777" w:rsidR="00320BD5" w:rsidRDefault="00320BD5" w:rsidP="0088564F"/>
    <w:p w14:paraId="6D981434" w14:textId="77777777" w:rsidR="00320BD5" w:rsidRDefault="00320BD5" w:rsidP="0088564F"/>
    <w:p w14:paraId="76E5BE19" w14:textId="77777777" w:rsidR="00320BD5" w:rsidRDefault="00320BD5" w:rsidP="0088564F"/>
    <w:p w14:paraId="239BA6B4" w14:textId="77777777" w:rsidR="00320BD5" w:rsidRDefault="00320BD5" w:rsidP="0088564F"/>
    <w:p w14:paraId="7BA6E636" w14:textId="77777777" w:rsidR="00320BD5" w:rsidRDefault="00320BD5" w:rsidP="0088564F"/>
    <w:p w14:paraId="7EE339F7" w14:textId="77777777" w:rsidR="00320BD5" w:rsidRDefault="00320BD5" w:rsidP="0088564F"/>
    <w:p w14:paraId="77CC95B4" w14:textId="77777777" w:rsidR="00320BD5" w:rsidRDefault="00320BD5" w:rsidP="0088564F"/>
    <w:p w14:paraId="65A413FD" w14:textId="77777777" w:rsidR="00320BD5" w:rsidRDefault="00320BD5" w:rsidP="0088564F"/>
    <w:p w14:paraId="267B97D7" w14:textId="77777777" w:rsidR="00320BD5" w:rsidRDefault="00320BD5" w:rsidP="0088564F"/>
    <w:p w14:paraId="38B5CC70" w14:textId="77777777" w:rsidR="00320BD5" w:rsidRDefault="00320BD5" w:rsidP="0088564F"/>
    <w:p w14:paraId="058D7112" w14:textId="77777777" w:rsidR="00320BD5" w:rsidRDefault="00320BD5" w:rsidP="0088564F"/>
    <w:p w14:paraId="51DF9430" w14:textId="77777777" w:rsidR="00320BD5" w:rsidRDefault="00320BD5" w:rsidP="0088564F"/>
    <w:p w14:paraId="35053B32" w14:textId="77777777" w:rsidR="00320BD5" w:rsidRDefault="00320BD5" w:rsidP="0088564F"/>
    <w:p w14:paraId="78ED54D9" w14:textId="77777777" w:rsidR="00320BD5" w:rsidRDefault="00320BD5" w:rsidP="0088564F"/>
    <w:p w14:paraId="019335A1" w14:textId="77777777" w:rsidR="00320BD5" w:rsidRDefault="00320BD5" w:rsidP="0088564F"/>
    <w:p w14:paraId="77B6C77B" w14:textId="77777777" w:rsidR="00320BD5" w:rsidRDefault="00320BD5" w:rsidP="0088564F"/>
    <w:p w14:paraId="2477208C" w14:textId="77777777" w:rsidR="00320BD5" w:rsidRDefault="00320BD5" w:rsidP="0088564F"/>
    <w:p w14:paraId="17A9A1B8" w14:textId="77777777" w:rsidR="00320BD5" w:rsidRDefault="00320BD5" w:rsidP="0088564F"/>
    <w:p w14:paraId="6025EC71" w14:textId="77777777" w:rsidR="00320BD5" w:rsidRDefault="00320BD5" w:rsidP="0088564F"/>
    <w:p w14:paraId="6633E7E7" w14:textId="77777777" w:rsidR="00320BD5" w:rsidRDefault="00320BD5" w:rsidP="0088564F"/>
    <w:p w14:paraId="4F862598" w14:textId="77777777" w:rsidR="00320BD5" w:rsidRDefault="00320BD5" w:rsidP="0088564F"/>
    <w:p w14:paraId="4639979B" w14:textId="77777777" w:rsidR="00320BD5" w:rsidRDefault="00320BD5" w:rsidP="0088564F"/>
    <w:p w14:paraId="79BF5904" w14:textId="77777777" w:rsidR="00320BD5" w:rsidRDefault="00320BD5" w:rsidP="0088564F"/>
    <w:p w14:paraId="75BE03AE" w14:textId="77777777" w:rsidR="00320BD5" w:rsidRDefault="00320BD5" w:rsidP="0088564F"/>
    <w:p w14:paraId="3731D57A" w14:textId="4A97E420" w:rsidR="0088564F" w:rsidRPr="0039695C" w:rsidRDefault="0088564F" w:rsidP="0088564F">
      <w:pPr>
        <w:pStyle w:val="Kop1"/>
        <w:numPr>
          <w:ilvl w:val="0"/>
          <w:numId w:val="1"/>
        </w:numPr>
        <w:rPr>
          <w:rFonts w:ascii="Arial" w:hAnsi="Arial" w:cs="Arial"/>
          <w:b/>
          <w:bCs/>
          <w:color w:val="5F497A" w:themeColor="accent4" w:themeShade="BF"/>
        </w:rPr>
      </w:pPr>
      <w:bookmarkStart w:id="0" w:name="_Toc172117518"/>
      <w:r w:rsidRPr="0039695C">
        <w:rPr>
          <w:rFonts w:ascii="Arial" w:hAnsi="Arial" w:cs="Arial"/>
          <w:b/>
          <w:bCs/>
          <w:color w:val="5F497A" w:themeColor="accent4" w:themeShade="BF"/>
        </w:rPr>
        <w:t>Aanleiding en doel</w:t>
      </w:r>
      <w:bookmarkEnd w:id="0"/>
    </w:p>
    <w:p w14:paraId="054EA340" w14:textId="77777777" w:rsidR="0088564F" w:rsidRDefault="0088564F" w:rsidP="0088564F"/>
    <w:p w14:paraId="7997BA55" w14:textId="77777777" w:rsidR="00C6456F" w:rsidRDefault="00C6456F" w:rsidP="0088564F"/>
    <w:p w14:paraId="16781813" w14:textId="67ABC4A9" w:rsidR="0088564F" w:rsidRPr="00CF5F10" w:rsidRDefault="00D4643F" w:rsidP="0088564F">
      <w:pPr>
        <w:rPr>
          <w:i/>
          <w:iCs/>
        </w:rPr>
      </w:pPr>
      <w:r w:rsidRPr="00CF5F10">
        <w:rPr>
          <w:i/>
          <w:iCs/>
        </w:rPr>
        <w:t xml:space="preserve">[Korte schets van </w:t>
      </w:r>
      <w:r w:rsidR="0007313F" w:rsidRPr="00CF5F10">
        <w:rPr>
          <w:i/>
          <w:iCs/>
        </w:rPr>
        <w:t xml:space="preserve">de aanleiding van </w:t>
      </w:r>
      <w:r w:rsidRPr="00CF5F10">
        <w:rPr>
          <w:i/>
          <w:iCs/>
        </w:rPr>
        <w:t>het beoogde initiatief</w:t>
      </w:r>
      <w:r w:rsidR="0007313F" w:rsidRPr="00CF5F10">
        <w:rPr>
          <w:i/>
          <w:iCs/>
        </w:rPr>
        <w:t xml:space="preserve"> </w:t>
      </w:r>
      <w:r w:rsidR="00202440">
        <w:rPr>
          <w:i/>
          <w:iCs/>
        </w:rPr>
        <w:t xml:space="preserve">en de aanleiding voor een BOPA, </w:t>
      </w:r>
      <w:r w:rsidR="0007313F" w:rsidRPr="00CF5F10">
        <w:rPr>
          <w:i/>
          <w:iCs/>
        </w:rPr>
        <w:t>en het uiteindelijke doel van dit initiatief</w:t>
      </w:r>
      <w:r w:rsidRPr="00CF5F10">
        <w:rPr>
          <w:i/>
          <w:iCs/>
        </w:rPr>
        <w:t>]</w:t>
      </w:r>
    </w:p>
    <w:p w14:paraId="1BB34239" w14:textId="77777777" w:rsidR="00D4643F" w:rsidRDefault="00D4643F" w:rsidP="0088564F"/>
    <w:p w14:paraId="0CE25A9C" w14:textId="3C261698" w:rsidR="0088564F" w:rsidRPr="0039695C" w:rsidRDefault="005C50D5" w:rsidP="0088564F">
      <w:pPr>
        <w:pStyle w:val="Kop1"/>
        <w:numPr>
          <w:ilvl w:val="0"/>
          <w:numId w:val="1"/>
        </w:numPr>
        <w:rPr>
          <w:rFonts w:ascii="Arial" w:hAnsi="Arial" w:cs="Arial"/>
          <w:b/>
          <w:bCs/>
          <w:color w:val="5F497A" w:themeColor="accent4" w:themeShade="BF"/>
        </w:rPr>
      </w:pPr>
      <w:bookmarkStart w:id="1" w:name="_Toc172117519"/>
      <w:r>
        <w:rPr>
          <w:rFonts w:ascii="Arial" w:hAnsi="Arial" w:cs="Arial"/>
          <w:b/>
          <w:bCs/>
          <w:color w:val="5F497A" w:themeColor="accent4" w:themeShade="BF"/>
        </w:rPr>
        <w:t>H</w:t>
      </w:r>
      <w:r w:rsidR="0088564F" w:rsidRPr="0039695C">
        <w:rPr>
          <w:rFonts w:ascii="Arial" w:hAnsi="Arial" w:cs="Arial"/>
          <w:b/>
          <w:bCs/>
          <w:color w:val="5F497A" w:themeColor="accent4" w:themeShade="BF"/>
        </w:rPr>
        <w:t>uidige situatie</w:t>
      </w:r>
      <w:bookmarkEnd w:id="1"/>
    </w:p>
    <w:p w14:paraId="7579D648" w14:textId="77777777" w:rsidR="0088564F" w:rsidRDefault="0088564F" w:rsidP="0088564F"/>
    <w:p w14:paraId="55CF12D1" w14:textId="77777777" w:rsidR="0088564F" w:rsidRDefault="0088564F" w:rsidP="0088564F"/>
    <w:p w14:paraId="3A8A62EE" w14:textId="00A6FC63" w:rsidR="0088564F" w:rsidRDefault="0088564F" w:rsidP="0088564F">
      <w:pPr>
        <w:pStyle w:val="Kop2"/>
        <w:numPr>
          <w:ilvl w:val="1"/>
          <w:numId w:val="1"/>
        </w:numPr>
        <w:rPr>
          <w:rFonts w:ascii="Arial" w:hAnsi="Arial" w:cs="Arial"/>
          <w:color w:val="auto"/>
        </w:rPr>
      </w:pPr>
      <w:bookmarkStart w:id="2" w:name="_Toc172117520"/>
      <w:r>
        <w:rPr>
          <w:rFonts w:ascii="Arial" w:hAnsi="Arial" w:cs="Arial"/>
          <w:color w:val="auto"/>
        </w:rPr>
        <w:t>Ligging en beschrijving plangebied</w:t>
      </w:r>
      <w:bookmarkEnd w:id="2"/>
    </w:p>
    <w:p w14:paraId="6EEC773B" w14:textId="77777777" w:rsidR="0088564F" w:rsidRDefault="0088564F" w:rsidP="0088564F"/>
    <w:p w14:paraId="0067B828" w14:textId="77777777" w:rsidR="0007313F" w:rsidRPr="00D2302C" w:rsidRDefault="0007313F" w:rsidP="00CF5F10">
      <w:pPr>
        <w:spacing w:line="276" w:lineRule="auto"/>
        <w:rPr>
          <w:i/>
          <w:iCs/>
        </w:rPr>
      </w:pPr>
      <w:r w:rsidRPr="00D2302C">
        <w:rPr>
          <w:i/>
          <w:iCs/>
        </w:rPr>
        <w:t xml:space="preserve">[Beschrijving van de locatie van het plangebied: </w:t>
      </w:r>
    </w:p>
    <w:p w14:paraId="3CB08EA2" w14:textId="3F40BA4B" w:rsidR="0007313F" w:rsidRPr="00D2302C" w:rsidRDefault="0007313F" w:rsidP="00CF5F10">
      <w:pPr>
        <w:pStyle w:val="Lijstalinea"/>
        <w:numPr>
          <w:ilvl w:val="0"/>
          <w:numId w:val="2"/>
        </w:numPr>
        <w:spacing w:line="276" w:lineRule="auto"/>
        <w:rPr>
          <w:i/>
          <w:iCs/>
        </w:rPr>
      </w:pPr>
      <w:r w:rsidRPr="00D2302C">
        <w:rPr>
          <w:i/>
          <w:iCs/>
        </w:rPr>
        <w:t xml:space="preserve">Waar ligt het plangebied? </w:t>
      </w:r>
    </w:p>
    <w:p w14:paraId="309F6AE2" w14:textId="6230AAE4" w:rsidR="005C50D5" w:rsidRPr="005C50D5" w:rsidRDefault="0007313F" w:rsidP="005C50D5">
      <w:pPr>
        <w:pStyle w:val="Lijstalinea"/>
        <w:numPr>
          <w:ilvl w:val="0"/>
          <w:numId w:val="2"/>
        </w:numPr>
        <w:spacing w:line="276" w:lineRule="auto"/>
        <w:rPr>
          <w:i/>
          <w:iCs/>
        </w:rPr>
      </w:pPr>
      <w:r w:rsidRPr="00D2302C">
        <w:rPr>
          <w:i/>
          <w:iCs/>
        </w:rPr>
        <w:t xml:space="preserve">Wat staat er nu binnen het plangebied? </w:t>
      </w:r>
    </w:p>
    <w:p w14:paraId="057DC650" w14:textId="22940E8A" w:rsidR="00C6456F" w:rsidRPr="00D2302C" w:rsidRDefault="0007313F" w:rsidP="00CF5F10">
      <w:pPr>
        <w:pStyle w:val="Lijstalinea"/>
        <w:numPr>
          <w:ilvl w:val="0"/>
          <w:numId w:val="2"/>
        </w:numPr>
        <w:spacing w:line="276" w:lineRule="auto"/>
        <w:rPr>
          <w:i/>
          <w:iCs/>
        </w:rPr>
      </w:pPr>
      <w:r w:rsidRPr="00D2302C">
        <w:rPr>
          <w:i/>
          <w:iCs/>
        </w:rPr>
        <w:t xml:space="preserve">Op welke percelen vindt de ontwikkeling plaats? </w:t>
      </w:r>
    </w:p>
    <w:p w14:paraId="5292D3E5" w14:textId="77777777" w:rsidR="005C50D5" w:rsidRDefault="0007313F" w:rsidP="00CF5F10">
      <w:pPr>
        <w:pStyle w:val="Lijstalinea"/>
        <w:numPr>
          <w:ilvl w:val="0"/>
          <w:numId w:val="2"/>
        </w:numPr>
        <w:spacing w:line="276" w:lineRule="auto"/>
        <w:rPr>
          <w:i/>
          <w:iCs/>
        </w:rPr>
      </w:pPr>
      <w:r w:rsidRPr="00D2302C">
        <w:rPr>
          <w:i/>
          <w:iCs/>
        </w:rPr>
        <w:t>Wat is er in de directe omgeving van het plangebied?</w:t>
      </w:r>
    </w:p>
    <w:p w14:paraId="4F3CB791" w14:textId="2CD9BC7E" w:rsidR="0007313F" w:rsidRPr="00D2302C" w:rsidRDefault="005C50D5" w:rsidP="00CF5F10">
      <w:pPr>
        <w:pStyle w:val="Lijstalinea"/>
        <w:numPr>
          <w:ilvl w:val="0"/>
          <w:numId w:val="2"/>
        </w:numPr>
        <w:spacing w:line="276" w:lineRule="auto"/>
        <w:rPr>
          <w:i/>
          <w:iCs/>
        </w:rPr>
      </w:pPr>
      <w:r>
        <w:rPr>
          <w:i/>
          <w:iCs/>
        </w:rPr>
        <w:t>Aandacht voor de bebouwingsstructuur, monumenten, de wegenstructuur en groen</w:t>
      </w:r>
      <w:r w:rsidR="0007313F" w:rsidRPr="00D2302C">
        <w:rPr>
          <w:i/>
          <w:iCs/>
        </w:rPr>
        <w:t>]</w:t>
      </w:r>
    </w:p>
    <w:p w14:paraId="044CED1B" w14:textId="77777777" w:rsidR="00C6456F" w:rsidRPr="00D2302C" w:rsidRDefault="00C6456F" w:rsidP="00CF5F10">
      <w:pPr>
        <w:spacing w:line="276" w:lineRule="auto"/>
        <w:rPr>
          <w:i/>
          <w:iCs/>
        </w:rPr>
      </w:pPr>
    </w:p>
    <w:p w14:paraId="527B9F1E" w14:textId="16CFC1D3" w:rsidR="0007313F" w:rsidRPr="00D2302C" w:rsidRDefault="0007313F" w:rsidP="00CF5F10">
      <w:pPr>
        <w:spacing w:line="276" w:lineRule="auto"/>
        <w:rPr>
          <w:i/>
          <w:iCs/>
        </w:rPr>
      </w:pPr>
      <w:r w:rsidRPr="00D2302C">
        <w:rPr>
          <w:i/>
          <w:iCs/>
        </w:rPr>
        <w:t>*Invoegen van een aantal afbeeldingen ter ondersteuning.</w:t>
      </w:r>
    </w:p>
    <w:p w14:paraId="2CF5E7F4" w14:textId="77777777" w:rsidR="0007313F" w:rsidRDefault="0007313F" w:rsidP="00CF5F10">
      <w:pPr>
        <w:spacing w:line="276" w:lineRule="auto"/>
      </w:pPr>
    </w:p>
    <w:p w14:paraId="0B0DAEF1" w14:textId="5B310745" w:rsidR="0088564F" w:rsidRDefault="0088564F" w:rsidP="00CF5F10">
      <w:pPr>
        <w:pStyle w:val="Kop2"/>
        <w:numPr>
          <w:ilvl w:val="1"/>
          <w:numId w:val="1"/>
        </w:numPr>
        <w:spacing w:line="276" w:lineRule="auto"/>
        <w:rPr>
          <w:rFonts w:ascii="Arial" w:hAnsi="Arial" w:cs="Arial"/>
          <w:color w:val="auto"/>
        </w:rPr>
      </w:pPr>
      <w:bookmarkStart w:id="3" w:name="_Toc172117521"/>
      <w:r>
        <w:rPr>
          <w:rFonts w:ascii="Arial" w:hAnsi="Arial" w:cs="Arial"/>
          <w:color w:val="auto"/>
        </w:rPr>
        <w:t>Geldende planologische situatie</w:t>
      </w:r>
      <w:bookmarkEnd w:id="3"/>
    </w:p>
    <w:p w14:paraId="43136C5D" w14:textId="77777777" w:rsidR="0088564F" w:rsidRDefault="0088564F" w:rsidP="00CF5F10">
      <w:pPr>
        <w:spacing w:line="276" w:lineRule="auto"/>
      </w:pPr>
    </w:p>
    <w:p w14:paraId="650510D1" w14:textId="040EBB56" w:rsidR="0088564F" w:rsidRPr="00D2302C" w:rsidRDefault="0007313F" w:rsidP="00CF5F10">
      <w:pPr>
        <w:spacing w:line="276" w:lineRule="auto"/>
        <w:rPr>
          <w:i/>
          <w:iCs/>
        </w:rPr>
      </w:pPr>
      <w:r w:rsidRPr="00D2302C">
        <w:rPr>
          <w:i/>
          <w:iCs/>
        </w:rPr>
        <w:t>[Beschrijving van het geldende tijdelijk deel omgevingsplan (bestemmingsplan) + uitsnede van de plankaart waarop het plangebied te zien is]</w:t>
      </w:r>
    </w:p>
    <w:p w14:paraId="52E4E633" w14:textId="77777777" w:rsidR="0007313F" w:rsidRPr="00D2302C" w:rsidRDefault="0007313F" w:rsidP="00CF5F10">
      <w:pPr>
        <w:spacing w:line="276" w:lineRule="auto"/>
        <w:rPr>
          <w:i/>
          <w:iCs/>
        </w:rPr>
      </w:pPr>
    </w:p>
    <w:p w14:paraId="28E42E0A" w14:textId="75171611" w:rsidR="0007313F" w:rsidRPr="00D2302C" w:rsidRDefault="0007313F" w:rsidP="00CF5F10">
      <w:pPr>
        <w:spacing w:line="276" w:lineRule="auto"/>
        <w:rPr>
          <w:i/>
          <w:iCs/>
        </w:rPr>
      </w:pPr>
      <w:r w:rsidRPr="00D2302C">
        <w:rPr>
          <w:i/>
          <w:iCs/>
        </w:rPr>
        <w:t>[Beschrijving van de geldende bestemmingen binnen het plangebied]</w:t>
      </w:r>
    </w:p>
    <w:p w14:paraId="58D62C71" w14:textId="77777777" w:rsidR="0007313F" w:rsidRDefault="0007313F" w:rsidP="0088564F"/>
    <w:p w14:paraId="09F23A58" w14:textId="77777777" w:rsidR="00A357D6" w:rsidRDefault="00A357D6" w:rsidP="0088564F"/>
    <w:p w14:paraId="706A0FEF" w14:textId="57D35BD2" w:rsidR="005C50D5" w:rsidRPr="005C50D5" w:rsidRDefault="005C50D5" w:rsidP="0088564F">
      <w:pPr>
        <w:rPr>
          <w:b/>
          <w:bCs/>
        </w:rPr>
      </w:pPr>
      <w:r w:rsidRPr="005C50D5">
        <w:rPr>
          <w:b/>
          <w:bCs/>
          <w:highlight w:val="yellow"/>
        </w:rPr>
        <w:t>Afbeelding toevoegen</w:t>
      </w:r>
    </w:p>
    <w:p w14:paraId="657B7420" w14:textId="77777777" w:rsidR="0088564F" w:rsidRDefault="0088564F" w:rsidP="0088564F"/>
    <w:p w14:paraId="71046475" w14:textId="75EE9E96" w:rsidR="0088564F" w:rsidRPr="0039695C" w:rsidRDefault="005C50D5" w:rsidP="0088564F">
      <w:pPr>
        <w:pStyle w:val="Kop1"/>
        <w:numPr>
          <w:ilvl w:val="0"/>
          <w:numId w:val="1"/>
        </w:numPr>
        <w:rPr>
          <w:rFonts w:ascii="Arial" w:hAnsi="Arial" w:cs="Arial"/>
          <w:b/>
          <w:bCs/>
          <w:color w:val="5F497A" w:themeColor="accent4" w:themeShade="BF"/>
        </w:rPr>
      </w:pPr>
      <w:bookmarkStart w:id="4" w:name="_Toc172117522"/>
      <w:r>
        <w:rPr>
          <w:rFonts w:ascii="Arial" w:hAnsi="Arial" w:cs="Arial"/>
          <w:b/>
          <w:bCs/>
          <w:color w:val="5F497A" w:themeColor="accent4" w:themeShade="BF"/>
        </w:rPr>
        <w:t>G</w:t>
      </w:r>
      <w:r w:rsidR="0088564F" w:rsidRPr="0039695C">
        <w:rPr>
          <w:rFonts w:ascii="Arial" w:hAnsi="Arial" w:cs="Arial"/>
          <w:b/>
          <w:bCs/>
          <w:color w:val="5F497A" w:themeColor="accent4" w:themeShade="BF"/>
        </w:rPr>
        <w:t>ewenste situatie</w:t>
      </w:r>
      <w:bookmarkEnd w:id="4"/>
    </w:p>
    <w:p w14:paraId="7465DDBD" w14:textId="77777777" w:rsidR="0088564F" w:rsidRDefault="0088564F" w:rsidP="0088564F"/>
    <w:p w14:paraId="444EB040" w14:textId="61DD7742" w:rsidR="0088564F" w:rsidRPr="005C50D5" w:rsidRDefault="0088564F" w:rsidP="0088564F">
      <w:pPr>
        <w:pStyle w:val="Kop2"/>
        <w:numPr>
          <w:ilvl w:val="1"/>
          <w:numId w:val="1"/>
        </w:numPr>
        <w:rPr>
          <w:rFonts w:ascii="Arial" w:hAnsi="Arial" w:cs="Arial"/>
          <w:color w:val="auto"/>
          <w:highlight w:val="yellow"/>
        </w:rPr>
      </w:pPr>
      <w:bookmarkStart w:id="5" w:name="_Toc172117523"/>
      <w:r w:rsidRPr="005C50D5">
        <w:rPr>
          <w:rFonts w:ascii="Arial" w:hAnsi="Arial" w:cs="Arial"/>
          <w:color w:val="auto"/>
          <w:highlight w:val="yellow"/>
        </w:rPr>
        <w:t>Stedenbouwkundige opzet en programma</w:t>
      </w:r>
      <w:bookmarkEnd w:id="5"/>
    </w:p>
    <w:p w14:paraId="40463EA1" w14:textId="77777777" w:rsidR="0088564F" w:rsidRDefault="0088564F" w:rsidP="0088564F"/>
    <w:p w14:paraId="66284F9F" w14:textId="77777777" w:rsidR="005C50D5" w:rsidRPr="00CD0991" w:rsidRDefault="005C50D5" w:rsidP="005C50D5">
      <w:pPr>
        <w:pStyle w:val="Lijstalinea"/>
        <w:numPr>
          <w:ilvl w:val="0"/>
          <w:numId w:val="6"/>
        </w:numPr>
        <w:spacing w:before="120" w:after="120" w:line="276" w:lineRule="auto"/>
        <w:jc w:val="both"/>
        <w:rPr>
          <w:szCs w:val="20"/>
        </w:rPr>
      </w:pPr>
      <w:r w:rsidRPr="00CD0991">
        <w:rPr>
          <w:szCs w:val="20"/>
        </w:rPr>
        <w:t>Wat is het voornemen?</w:t>
      </w:r>
    </w:p>
    <w:p w14:paraId="33837D26" w14:textId="77777777" w:rsidR="005C50D5" w:rsidRPr="00CD0991" w:rsidRDefault="005C50D5" w:rsidP="005C50D5">
      <w:pPr>
        <w:pStyle w:val="Lijstalinea"/>
        <w:numPr>
          <w:ilvl w:val="0"/>
          <w:numId w:val="6"/>
        </w:numPr>
        <w:spacing w:before="120" w:after="120" w:line="276" w:lineRule="auto"/>
        <w:jc w:val="both"/>
        <w:rPr>
          <w:szCs w:val="20"/>
        </w:rPr>
      </w:pPr>
      <w:r w:rsidRPr="00CD0991">
        <w:rPr>
          <w:szCs w:val="20"/>
        </w:rPr>
        <w:t>Beoogde bebouwing/gebruik? In verband met doorvertaling in het omgevingsplan hier aangeven waar de bebouwing komt, bouwhoogtes, goothoogtes etc.</w:t>
      </w:r>
    </w:p>
    <w:p w14:paraId="5664F458" w14:textId="77777777" w:rsidR="005C50D5" w:rsidRPr="00CD0991" w:rsidRDefault="005C50D5" w:rsidP="005C50D5">
      <w:pPr>
        <w:pStyle w:val="Lijstalinea"/>
        <w:numPr>
          <w:ilvl w:val="0"/>
          <w:numId w:val="6"/>
        </w:numPr>
        <w:spacing w:before="120" w:after="120" w:line="276" w:lineRule="auto"/>
        <w:jc w:val="both"/>
        <w:rPr>
          <w:szCs w:val="20"/>
        </w:rPr>
      </w:pPr>
      <w:r w:rsidRPr="00CD0991">
        <w:rPr>
          <w:szCs w:val="20"/>
        </w:rPr>
        <w:t xml:space="preserve">Beoogd programma (bijv. aantal woningen of </w:t>
      </w:r>
      <w:proofErr w:type="spellStart"/>
      <w:r w:rsidRPr="00CD0991">
        <w:rPr>
          <w:szCs w:val="20"/>
        </w:rPr>
        <w:t>bvo</w:t>
      </w:r>
      <w:proofErr w:type="spellEnd"/>
      <w:r w:rsidRPr="00CD0991">
        <w:rPr>
          <w:szCs w:val="20"/>
        </w:rPr>
        <w:t xml:space="preserve"> bedrijfsruimte)</w:t>
      </w:r>
    </w:p>
    <w:p w14:paraId="79FEB021" w14:textId="77777777" w:rsidR="005C50D5" w:rsidRPr="00CD0991" w:rsidRDefault="005C50D5" w:rsidP="005C50D5">
      <w:pPr>
        <w:pStyle w:val="Lijstalinea"/>
        <w:numPr>
          <w:ilvl w:val="0"/>
          <w:numId w:val="6"/>
        </w:numPr>
        <w:spacing w:before="120" w:after="120" w:line="276" w:lineRule="auto"/>
        <w:jc w:val="both"/>
        <w:rPr>
          <w:szCs w:val="20"/>
        </w:rPr>
      </w:pPr>
      <w:r w:rsidRPr="00CD0991">
        <w:rPr>
          <w:szCs w:val="20"/>
        </w:rPr>
        <w:t xml:space="preserve">Inrichting </w:t>
      </w:r>
      <w:r>
        <w:rPr>
          <w:szCs w:val="20"/>
        </w:rPr>
        <w:t>plangebied</w:t>
      </w:r>
      <w:r w:rsidRPr="00CD0991">
        <w:rPr>
          <w:szCs w:val="20"/>
        </w:rPr>
        <w:t>, stedenbouwkundig plan of landschapsplan met afbeelding/illustraties</w:t>
      </w:r>
    </w:p>
    <w:p w14:paraId="4EEEF336" w14:textId="77777777" w:rsidR="005C50D5" w:rsidRDefault="005C50D5" w:rsidP="0088564F"/>
    <w:p w14:paraId="427033F4" w14:textId="09DB5C4F" w:rsidR="0088564F" w:rsidRDefault="005C50D5" w:rsidP="0088564F">
      <w:pPr>
        <w:pStyle w:val="Kop2"/>
        <w:numPr>
          <w:ilvl w:val="1"/>
          <w:numId w:val="1"/>
        </w:numPr>
        <w:rPr>
          <w:rFonts w:ascii="Arial" w:hAnsi="Arial" w:cs="Arial"/>
          <w:color w:val="auto"/>
        </w:rPr>
      </w:pPr>
      <w:bookmarkStart w:id="6" w:name="_Toc172117524"/>
      <w:r>
        <w:rPr>
          <w:rFonts w:ascii="Arial" w:hAnsi="Arial" w:cs="Arial"/>
          <w:color w:val="auto"/>
        </w:rPr>
        <w:lastRenderedPageBreak/>
        <w:t>Stedelijke en landschappelijke inpassing</w:t>
      </w:r>
      <w:bookmarkEnd w:id="6"/>
    </w:p>
    <w:p w14:paraId="36608663" w14:textId="77777777" w:rsidR="0088564F" w:rsidRDefault="0088564F" w:rsidP="00862124"/>
    <w:p w14:paraId="30B2D16F" w14:textId="77777777" w:rsidR="005C50D5" w:rsidRPr="005C50D5" w:rsidRDefault="005C50D5" w:rsidP="005C50D5">
      <w:pPr>
        <w:pStyle w:val="Geenafstand"/>
        <w:spacing w:line="259" w:lineRule="auto"/>
        <w:rPr>
          <w:rFonts w:ascii="Arial" w:hAnsi="Arial" w:cs="Arial"/>
          <w:sz w:val="22"/>
          <w:szCs w:val="24"/>
        </w:rPr>
      </w:pPr>
      <w:r w:rsidRPr="005C50D5">
        <w:rPr>
          <w:rFonts w:ascii="Arial" w:hAnsi="Arial" w:cs="Arial"/>
          <w:sz w:val="22"/>
          <w:szCs w:val="24"/>
        </w:rPr>
        <w:t>In deze paragraaf een beschrijving van de stedelijke en landschappelijke inpassing opnemen. Onderdelen die hierbij aan de orde kunnen komen zijn:</w:t>
      </w:r>
    </w:p>
    <w:p w14:paraId="571965B7" w14:textId="204F4EEA" w:rsidR="005C50D5" w:rsidRPr="005C50D5" w:rsidRDefault="005C50D5" w:rsidP="005C50D5">
      <w:pPr>
        <w:pStyle w:val="Geenafstand"/>
        <w:numPr>
          <w:ilvl w:val="0"/>
          <w:numId w:val="7"/>
        </w:numPr>
        <w:spacing w:line="259" w:lineRule="auto"/>
        <w:rPr>
          <w:rFonts w:ascii="Arial" w:hAnsi="Arial" w:cs="Arial"/>
          <w:sz w:val="22"/>
          <w:szCs w:val="24"/>
        </w:rPr>
      </w:pPr>
      <w:r w:rsidRPr="005C50D5">
        <w:rPr>
          <w:rFonts w:ascii="Arial" w:hAnsi="Arial" w:cs="Arial"/>
          <w:sz w:val="22"/>
          <w:szCs w:val="24"/>
        </w:rPr>
        <w:t xml:space="preserve">Uiterlijk bouwwerken – beeldkwaliteit </w:t>
      </w:r>
    </w:p>
    <w:p w14:paraId="046007E2" w14:textId="77777777" w:rsidR="005C50D5" w:rsidRPr="005C50D5" w:rsidRDefault="005C50D5" w:rsidP="005C50D5">
      <w:pPr>
        <w:pStyle w:val="Geenafstand"/>
        <w:numPr>
          <w:ilvl w:val="0"/>
          <w:numId w:val="7"/>
        </w:numPr>
        <w:spacing w:line="259" w:lineRule="auto"/>
        <w:rPr>
          <w:rFonts w:ascii="Arial" w:hAnsi="Arial" w:cs="Arial"/>
          <w:sz w:val="22"/>
          <w:szCs w:val="24"/>
        </w:rPr>
      </w:pPr>
      <w:r w:rsidRPr="005C50D5">
        <w:rPr>
          <w:rFonts w:ascii="Arial" w:hAnsi="Arial" w:cs="Arial"/>
          <w:sz w:val="22"/>
          <w:szCs w:val="24"/>
        </w:rPr>
        <w:t>Stedenbouwkundige inpassing</w:t>
      </w:r>
    </w:p>
    <w:p w14:paraId="731B19E1" w14:textId="77777777" w:rsidR="005C50D5" w:rsidRPr="005C50D5" w:rsidRDefault="005C50D5" w:rsidP="005C50D5">
      <w:pPr>
        <w:pStyle w:val="Geenafstand"/>
        <w:numPr>
          <w:ilvl w:val="0"/>
          <w:numId w:val="7"/>
        </w:numPr>
        <w:spacing w:line="259" w:lineRule="auto"/>
        <w:rPr>
          <w:rFonts w:ascii="Arial" w:hAnsi="Arial" w:cs="Arial"/>
          <w:sz w:val="22"/>
          <w:szCs w:val="24"/>
        </w:rPr>
      </w:pPr>
      <w:r w:rsidRPr="005C50D5">
        <w:rPr>
          <w:rFonts w:ascii="Arial" w:hAnsi="Arial" w:cs="Arial"/>
          <w:sz w:val="22"/>
          <w:szCs w:val="24"/>
        </w:rPr>
        <w:t>Landschapswaarden</w:t>
      </w:r>
    </w:p>
    <w:p w14:paraId="71BCB017" w14:textId="77777777" w:rsidR="005C50D5" w:rsidRPr="005C50D5" w:rsidRDefault="005C50D5" w:rsidP="005C50D5">
      <w:pPr>
        <w:pStyle w:val="Geenafstand"/>
        <w:numPr>
          <w:ilvl w:val="0"/>
          <w:numId w:val="7"/>
        </w:numPr>
        <w:spacing w:line="259" w:lineRule="auto"/>
        <w:rPr>
          <w:rFonts w:ascii="Arial" w:hAnsi="Arial" w:cs="Arial"/>
          <w:sz w:val="22"/>
          <w:szCs w:val="24"/>
        </w:rPr>
      </w:pPr>
      <w:r w:rsidRPr="005C50D5">
        <w:rPr>
          <w:rFonts w:ascii="Arial" w:hAnsi="Arial" w:cs="Arial"/>
          <w:sz w:val="22"/>
          <w:szCs w:val="24"/>
        </w:rPr>
        <w:t>Landschappelijke inpassing</w:t>
      </w:r>
    </w:p>
    <w:p w14:paraId="593EF31D" w14:textId="77777777" w:rsidR="005C50D5" w:rsidRDefault="005C50D5" w:rsidP="00862124">
      <w:pPr>
        <w:spacing w:line="276" w:lineRule="auto"/>
        <w:rPr>
          <w:i/>
          <w:iCs/>
        </w:rPr>
      </w:pPr>
    </w:p>
    <w:p w14:paraId="09C3677A" w14:textId="690AAA95" w:rsidR="00862124" w:rsidRPr="005C50D5" w:rsidRDefault="00862124" w:rsidP="00862124">
      <w:pPr>
        <w:spacing w:line="276" w:lineRule="auto"/>
        <w:rPr>
          <w:b/>
          <w:bCs/>
          <w:i/>
          <w:iCs/>
        </w:rPr>
      </w:pPr>
      <w:r w:rsidRPr="005C50D5">
        <w:rPr>
          <w:b/>
          <w:bCs/>
          <w:i/>
          <w:iCs/>
        </w:rPr>
        <w:t>Invoeging van een aantal impressies is gewenst</w:t>
      </w:r>
    </w:p>
    <w:p w14:paraId="159B6E02" w14:textId="77777777" w:rsidR="00CF5F10" w:rsidRDefault="00CF5F10" w:rsidP="00CF5F10"/>
    <w:p w14:paraId="0FC0F65C" w14:textId="77777777" w:rsidR="00D2302C" w:rsidRDefault="00D2302C" w:rsidP="00D2302C">
      <w:pPr>
        <w:pStyle w:val="Kop2"/>
        <w:numPr>
          <w:ilvl w:val="1"/>
          <w:numId w:val="1"/>
        </w:numPr>
        <w:rPr>
          <w:rFonts w:ascii="Arial" w:hAnsi="Arial" w:cs="Arial"/>
          <w:color w:val="auto"/>
        </w:rPr>
      </w:pPr>
      <w:bookmarkStart w:id="7" w:name="_Toc172117525"/>
      <w:r>
        <w:rPr>
          <w:rFonts w:ascii="Arial" w:hAnsi="Arial" w:cs="Arial"/>
          <w:color w:val="auto"/>
        </w:rPr>
        <w:t>Strijdigheid bestemmingsplan en procedure</w:t>
      </w:r>
      <w:bookmarkEnd w:id="7"/>
    </w:p>
    <w:p w14:paraId="78B7E9CE" w14:textId="77777777" w:rsidR="00D2302C" w:rsidRDefault="00D2302C" w:rsidP="00D2302C"/>
    <w:p w14:paraId="4291817E" w14:textId="27EA89B0" w:rsidR="00D2302C" w:rsidRPr="00D2302C" w:rsidRDefault="00D2302C" w:rsidP="00862124">
      <w:pPr>
        <w:spacing w:line="276" w:lineRule="auto"/>
        <w:rPr>
          <w:i/>
          <w:iCs/>
        </w:rPr>
      </w:pPr>
      <w:r w:rsidRPr="00D2302C">
        <w:rPr>
          <w:i/>
          <w:iCs/>
        </w:rPr>
        <w:t>[Beschrijving van welk onderdeel/onderdelen van de ontwikkeling in strijd zijn met de huidige bestemmingen van het bestemmingsplan</w:t>
      </w:r>
      <w:r w:rsidR="00862124">
        <w:rPr>
          <w:i/>
          <w:iCs/>
        </w:rPr>
        <w:t>, zoals beschreven in paragraaf 2.2</w:t>
      </w:r>
      <w:r w:rsidRPr="00D2302C">
        <w:rPr>
          <w:i/>
          <w:iCs/>
        </w:rPr>
        <w:t>]</w:t>
      </w:r>
    </w:p>
    <w:p w14:paraId="632189C6" w14:textId="77777777" w:rsidR="00D2302C" w:rsidRDefault="00D2302C" w:rsidP="00862124">
      <w:pPr>
        <w:spacing w:line="276" w:lineRule="auto"/>
      </w:pPr>
    </w:p>
    <w:p w14:paraId="086732FA" w14:textId="77777777" w:rsidR="00B41012" w:rsidRDefault="00B41012" w:rsidP="00B41012"/>
    <w:p w14:paraId="3FCFE0D6" w14:textId="77777777" w:rsidR="00A110BB" w:rsidRDefault="00A110BB" w:rsidP="00B41012"/>
    <w:p w14:paraId="56D69158" w14:textId="77777777" w:rsidR="00A110BB" w:rsidRDefault="00A110BB" w:rsidP="00B41012"/>
    <w:p w14:paraId="7F6492E2" w14:textId="77777777" w:rsidR="00862124" w:rsidRDefault="00862124" w:rsidP="00B41012"/>
    <w:p w14:paraId="2623EF72" w14:textId="77777777" w:rsidR="00862124" w:rsidRDefault="00862124" w:rsidP="00B41012"/>
    <w:p w14:paraId="2461FB50" w14:textId="77777777" w:rsidR="00862124" w:rsidRDefault="00862124" w:rsidP="00B41012"/>
    <w:p w14:paraId="47EA827E" w14:textId="77777777" w:rsidR="00862124" w:rsidRDefault="00862124" w:rsidP="00B41012"/>
    <w:p w14:paraId="39F2F2F8" w14:textId="77777777" w:rsidR="00862124" w:rsidRDefault="00862124" w:rsidP="00B41012"/>
    <w:p w14:paraId="4A99ABD4" w14:textId="77777777" w:rsidR="00862124" w:rsidRDefault="00862124" w:rsidP="00B41012"/>
    <w:p w14:paraId="7B2DC74F" w14:textId="77777777" w:rsidR="00862124" w:rsidRDefault="00862124" w:rsidP="00B41012"/>
    <w:p w14:paraId="3C6C451A" w14:textId="77777777" w:rsidR="005C50D5" w:rsidRDefault="005C50D5" w:rsidP="00B41012"/>
    <w:p w14:paraId="4968BBF2" w14:textId="77777777" w:rsidR="005C50D5" w:rsidRDefault="005C50D5" w:rsidP="00B41012"/>
    <w:p w14:paraId="438A37E7" w14:textId="77777777" w:rsidR="005C50D5" w:rsidRDefault="005C50D5" w:rsidP="00B41012"/>
    <w:p w14:paraId="214C587F" w14:textId="77777777" w:rsidR="005C50D5" w:rsidRDefault="005C50D5" w:rsidP="00B41012"/>
    <w:p w14:paraId="58AEF92B" w14:textId="77777777" w:rsidR="005C50D5" w:rsidRDefault="005C50D5" w:rsidP="00B41012"/>
    <w:p w14:paraId="6456C217" w14:textId="77777777" w:rsidR="005C50D5" w:rsidRDefault="005C50D5" w:rsidP="00B41012"/>
    <w:p w14:paraId="70386B78" w14:textId="77777777" w:rsidR="005C50D5" w:rsidRDefault="005C50D5" w:rsidP="00B41012"/>
    <w:p w14:paraId="2572A772" w14:textId="77777777" w:rsidR="005C50D5" w:rsidRDefault="005C50D5" w:rsidP="00B41012"/>
    <w:p w14:paraId="0A7BAFE7" w14:textId="77777777" w:rsidR="005C50D5" w:rsidRDefault="005C50D5" w:rsidP="00B41012"/>
    <w:p w14:paraId="1E5C9FF6" w14:textId="77777777" w:rsidR="005C50D5" w:rsidRDefault="005C50D5" w:rsidP="00B41012"/>
    <w:p w14:paraId="30B2F6C1" w14:textId="77777777" w:rsidR="005C50D5" w:rsidRDefault="005C50D5" w:rsidP="00B41012"/>
    <w:p w14:paraId="10D18F6E" w14:textId="77777777" w:rsidR="005C50D5" w:rsidRDefault="005C50D5" w:rsidP="00B41012"/>
    <w:p w14:paraId="67DBFCB1" w14:textId="77777777" w:rsidR="005C50D5" w:rsidRDefault="005C50D5" w:rsidP="00B41012"/>
    <w:p w14:paraId="4B4ABCE5" w14:textId="77777777" w:rsidR="005C50D5" w:rsidRDefault="005C50D5" w:rsidP="00B41012"/>
    <w:p w14:paraId="091ACA72" w14:textId="77777777" w:rsidR="005C50D5" w:rsidRDefault="005C50D5" w:rsidP="00B41012"/>
    <w:p w14:paraId="03EC7DBA" w14:textId="77777777" w:rsidR="005C50D5" w:rsidRDefault="005C50D5" w:rsidP="00B41012"/>
    <w:p w14:paraId="708F1344" w14:textId="77777777" w:rsidR="005C50D5" w:rsidRDefault="005C50D5" w:rsidP="00B41012"/>
    <w:p w14:paraId="1291AB99" w14:textId="77777777" w:rsidR="005C50D5" w:rsidRDefault="005C50D5" w:rsidP="00B41012"/>
    <w:p w14:paraId="794D8589" w14:textId="77777777" w:rsidR="005C50D5" w:rsidRDefault="005C50D5" w:rsidP="00B41012"/>
    <w:p w14:paraId="2342282C" w14:textId="77777777" w:rsidR="005C50D5" w:rsidRDefault="005C50D5" w:rsidP="00B41012"/>
    <w:p w14:paraId="312B9475" w14:textId="77777777" w:rsidR="005C50D5" w:rsidRDefault="005C50D5" w:rsidP="00B41012"/>
    <w:p w14:paraId="289E4D00" w14:textId="77777777" w:rsidR="005C50D5" w:rsidRDefault="005C50D5" w:rsidP="00B41012"/>
    <w:p w14:paraId="09997D2A" w14:textId="77777777" w:rsidR="005C50D5" w:rsidRDefault="005C50D5" w:rsidP="00B41012"/>
    <w:p w14:paraId="7905B9CA" w14:textId="77777777" w:rsidR="00320BD5" w:rsidRDefault="00320BD5" w:rsidP="00B41012"/>
    <w:p w14:paraId="078C3471" w14:textId="77777777" w:rsidR="00320BD5" w:rsidRDefault="00320BD5" w:rsidP="00B41012"/>
    <w:p w14:paraId="62A610EA" w14:textId="77777777" w:rsidR="005C50D5" w:rsidRDefault="005C50D5" w:rsidP="00B41012"/>
    <w:p w14:paraId="19D4B9D8" w14:textId="5E76612A" w:rsidR="00A110BB" w:rsidRPr="0039695C" w:rsidRDefault="00A110BB" w:rsidP="00A110BB">
      <w:pPr>
        <w:pStyle w:val="Kop1"/>
        <w:numPr>
          <w:ilvl w:val="0"/>
          <w:numId w:val="1"/>
        </w:numPr>
        <w:rPr>
          <w:rFonts w:ascii="Arial" w:hAnsi="Arial" w:cs="Arial"/>
          <w:b/>
          <w:bCs/>
          <w:color w:val="5F497A" w:themeColor="accent4" w:themeShade="BF"/>
        </w:rPr>
      </w:pPr>
      <w:bookmarkStart w:id="8" w:name="_Toc172117526"/>
      <w:r w:rsidRPr="0039695C">
        <w:rPr>
          <w:rFonts w:ascii="Arial" w:hAnsi="Arial" w:cs="Arial"/>
          <w:b/>
          <w:bCs/>
          <w:color w:val="5F497A" w:themeColor="accent4" w:themeShade="BF"/>
        </w:rPr>
        <w:lastRenderedPageBreak/>
        <w:t>Beleid en regelgeving</w:t>
      </w:r>
      <w:bookmarkEnd w:id="8"/>
    </w:p>
    <w:p w14:paraId="3BD7FF4D" w14:textId="77777777" w:rsidR="00A110BB" w:rsidRDefault="00A110BB" w:rsidP="00A110BB"/>
    <w:p w14:paraId="45FEB1F6" w14:textId="7E45FD73" w:rsidR="00A110BB" w:rsidRPr="00A110BB" w:rsidRDefault="00A110BB" w:rsidP="00E06222">
      <w:pPr>
        <w:pStyle w:val="Kop2"/>
        <w:numPr>
          <w:ilvl w:val="1"/>
          <w:numId w:val="1"/>
        </w:numPr>
        <w:spacing w:line="276" w:lineRule="auto"/>
        <w:rPr>
          <w:rFonts w:ascii="Arial" w:hAnsi="Arial" w:cs="Arial"/>
          <w:color w:val="auto"/>
        </w:rPr>
      </w:pPr>
      <w:bookmarkStart w:id="9" w:name="_Toc172117527"/>
      <w:r w:rsidRPr="00A110BB">
        <w:rPr>
          <w:rFonts w:ascii="Arial" w:hAnsi="Arial" w:cs="Arial"/>
          <w:color w:val="auto"/>
        </w:rPr>
        <w:t>Algemeen</w:t>
      </w:r>
      <w:bookmarkEnd w:id="9"/>
    </w:p>
    <w:p w14:paraId="030552CC" w14:textId="668DD3B5" w:rsidR="00A110BB" w:rsidRDefault="00D371DE" w:rsidP="00E06222">
      <w:pPr>
        <w:autoSpaceDE w:val="0"/>
        <w:autoSpaceDN w:val="0"/>
        <w:adjustRightInd w:val="0"/>
        <w:spacing w:line="276" w:lineRule="auto"/>
        <w:rPr>
          <w:rFonts w:cs="Arial"/>
        </w:rPr>
      </w:pPr>
      <w:r w:rsidRPr="00D371DE">
        <w:rPr>
          <w:rFonts w:cs="Arial"/>
        </w:rPr>
        <w:t xml:space="preserve">In het kader van een </w:t>
      </w:r>
      <w:r>
        <w:rPr>
          <w:rFonts w:cs="Arial"/>
        </w:rPr>
        <w:t>evenwichtige toedeling van functies aan locaties</w:t>
      </w:r>
      <w:r w:rsidRPr="00D371DE">
        <w:rPr>
          <w:rFonts w:cs="Arial"/>
        </w:rPr>
        <w:t xml:space="preserve"> worden ruimtelijke initiatieven in meer</w:t>
      </w:r>
      <w:r>
        <w:rPr>
          <w:rFonts w:cs="Arial"/>
        </w:rPr>
        <w:t xml:space="preserve"> </w:t>
      </w:r>
      <w:r w:rsidRPr="00D371DE">
        <w:rPr>
          <w:rFonts w:cs="Arial"/>
        </w:rPr>
        <w:t>of mindere mate getoetst aan rijks-, provinciaal en/of gemeentelijk beleid. In dit hoofdstuk vindt deze beleidsmatige toetsing plaats.</w:t>
      </w:r>
    </w:p>
    <w:p w14:paraId="508D0890" w14:textId="77777777" w:rsidR="00543D29" w:rsidRDefault="00543D29" w:rsidP="00E06222">
      <w:pPr>
        <w:autoSpaceDE w:val="0"/>
        <w:autoSpaceDN w:val="0"/>
        <w:adjustRightInd w:val="0"/>
        <w:spacing w:line="276" w:lineRule="auto"/>
        <w:rPr>
          <w:rFonts w:cs="Arial"/>
        </w:rPr>
      </w:pPr>
    </w:p>
    <w:p w14:paraId="5D162185" w14:textId="51683717" w:rsidR="00543D29" w:rsidRPr="00D371DE" w:rsidRDefault="00543D29" w:rsidP="00E06222">
      <w:pPr>
        <w:autoSpaceDE w:val="0"/>
        <w:autoSpaceDN w:val="0"/>
        <w:adjustRightInd w:val="0"/>
        <w:spacing w:line="276" w:lineRule="auto"/>
        <w:rPr>
          <w:rFonts w:cs="Arial"/>
        </w:rPr>
      </w:pPr>
      <w:r w:rsidRPr="00202440">
        <w:rPr>
          <w:rFonts w:cs="Arial"/>
          <w:highlight w:val="yellow"/>
        </w:rPr>
        <w:t>Toelichting; alleen datgene opnemen en toelichten wat van toepassing is op het initiatief. Voorkom zoveel mogelijk herhaling.</w:t>
      </w:r>
      <w:r>
        <w:rPr>
          <w:rFonts w:cs="Arial"/>
        </w:rPr>
        <w:t xml:space="preserve"> </w:t>
      </w:r>
    </w:p>
    <w:p w14:paraId="5FB723B3" w14:textId="77777777" w:rsidR="00862124" w:rsidRDefault="00862124" w:rsidP="00E06222">
      <w:pPr>
        <w:spacing w:line="276" w:lineRule="auto"/>
      </w:pPr>
    </w:p>
    <w:p w14:paraId="52C77B34" w14:textId="0BCC5A96" w:rsidR="00A110BB" w:rsidRDefault="00A110BB" w:rsidP="00E06222">
      <w:pPr>
        <w:pStyle w:val="Kop2"/>
        <w:numPr>
          <w:ilvl w:val="1"/>
          <w:numId w:val="1"/>
        </w:numPr>
        <w:spacing w:line="276" w:lineRule="auto"/>
        <w:rPr>
          <w:rFonts w:ascii="Arial" w:hAnsi="Arial" w:cs="Arial"/>
          <w:color w:val="auto"/>
        </w:rPr>
      </w:pPr>
      <w:bookmarkStart w:id="10" w:name="_Toc172117528"/>
      <w:r>
        <w:rPr>
          <w:rFonts w:ascii="Arial" w:hAnsi="Arial" w:cs="Arial"/>
          <w:color w:val="auto"/>
        </w:rPr>
        <w:t>Rijksbeleid</w:t>
      </w:r>
      <w:bookmarkEnd w:id="10"/>
    </w:p>
    <w:p w14:paraId="1352A442" w14:textId="77777777" w:rsidR="00D371DE" w:rsidRDefault="00D371DE" w:rsidP="00E06222">
      <w:pPr>
        <w:spacing w:line="276" w:lineRule="auto"/>
      </w:pPr>
    </w:p>
    <w:p w14:paraId="3FD85BCF" w14:textId="343F80CC" w:rsidR="00D371DE" w:rsidRPr="00C22F08" w:rsidRDefault="00D371DE" w:rsidP="00E06222">
      <w:pPr>
        <w:pStyle w:val="Kop3"/>
        <w:numPr>
          <w:ilvl w:val="2"/>
          <w:numId w:val="1"/>
        </w:numPr>
        <w:spacing w:line="276" w:lineRule="auto"/>
        <w:rPr>
          <w:rFonts w:ascii="Arial" w:hAnsi="Arial" w:cs="Arial"/>
          <w:i/>
          <w:iCs/>
          <w:color w:val="auto"/>
        </w:rPr>
      </w:pPr>
      <w:bookmarkStart w:id="11" w:name="_Toc172117529"/>
      <w:r w:rsidRPr="00C22F08">
        <w:rPr>
          <w:rFonts w:ascii="Arial" w:hAnsi="Arial" w:cs="Arial"/>
          <w:i/>
          <w:iCs/>
          <w:color w:val="auto"/>
        </w:rPr>
        <w:t>Nationale Omgevingsvisie (NOVI)</w:t>
      </w:r>
      <w:bookmarkEnd w:id="11"/>
    </w:p>
    <w:p w14:paraId="4308660B" w14:textId="4DC1CBA4" w:rsidR="00D371DE" w:rsidRDefault="00EE29FE" w:rsidP="00E06222">
      <w:pPr>
        <w:spacing w:line="276" w:lineRule="auto"/>
      </w:pPr>
      <w:r>
        <w:t xml:space="preserve">De Nationale Omgevingsvisie omhelst een langetermijnvisie op de toekomst </w:t>
      </w:r>
      <w:r w:rsidR="00A36571">
        <w:t xml:space="preserve">in 2050 </w:t>
      </w:r>
      <w:r>
        <w:t xml:space="preserve">en de ontwikkeling van de leefomgeving in Nederland, met als uitgangspunt dat ingrepen in de leefomgeving in samenhang met elkaar plaatsvinden. </w:t>
      </w:r>
    </w:p>
    <w:p w14:paraId="49D1826A" w14:textId="77777777" w:rsidR="00A36571" w:rsidRDefault="00A36571" w:rsidP="00E06222">
      <w:pPr>
        <w:spacing w:line="276" w:lineRule="auto"/>
      </w:pPr>
    </w:p>
    <w:p w14:paraId="587E4AEB" w14:textId="630B75A5" w:rsidR="00A36571" w:rsidRPr="00D908E4" w:rsidRDefault="00A36571" w:rsidP="00E06222">
      <w:pPr>
        <w:spacing w:line="276" w:lineRule="auto"/>
      </w:pPr>
      <w:r w:rsidRPr="00D908E4">
        <w:t>Binnen de NOVI zijn vier prioriteiten vastgesteld, te weten:</w:t>
      </w:r>
    </w:p>
    <w:p w14:paraId="154CF16B" w14:textId="6F112587" w:rsidR="00A36571" w:rsidRPr="00D908E4" w:rsidRDefault="00A36571" w:rsidP="00E06222">
      <w:pPr>
        <w:pStyle w:val="Lijstalinea"/>
        <w:numPr>
          <w:ilvl w:val="0"/>
          <w:numId w:val="4"/>
        </w:numPr>
        <w:spacing w:line="276" w:lineRule="auto"/>
        <w:rPr>
          <w:i/>
          <w:iCs/>
        </w:rPr>
      </w:pPr>
      <w:r w:rsidRPr="00D908E4">
        <w:rPr>
          <w:i/>
          <w:iCs/>
        </w:rPr>
        <w:t>Ruimte voor klimaatadaptatie en energietransitie</w:t>
      </w:r>
    </w:p>
    <w:p w14:paraId="3F7A8A6B" w14:textId="73967B9D" w:rsidR="00B766A5" w:rsidRPr="00D908E4" w:rsidRDefault="004F2187" w:rsidP="00B766A5">
      <w:pPr>
        <w:spacing w:line="276" w:lineRule="auto"/>
        <w:ind w:left="720"/>
      </w:pPr>
      <w:r w:rsidRPr="00D908E4">
        <w:t xml:space="preserve">In 2050 is Nederland klimaatbestendig en </w:t>
      </w:r>
      <w:proofErr w:type="spellStart"/>
      <w:r w:rsidRPr="00D908E4">
        <w:t>waterrobuust</w:t>
      </w:r>
      <w:proofErr w:type="spellEnd"/>
      <w:r w:rsidRPr="00D908E4">
        <w:t>. Dit vraagt om maatregelen in de leefomgeving, waarmee tegelijkertijd de leefomgevingskwaliteit verbeterd kan worden en kansen voor natuur geboden kunnen worden. Ook wordt de benodigde ruimte voor een duurzame energievoorziening zoveel mogelijk geclusterd om versnippering van het landschap te voorkomen.</w:t>
      </w:r>
    </w:p>
    <w:p w14:paraId="0F146970" w14:textId="77777777" w:rsidR="004F2187" w:rsidRPr="00D908E4" w:rsidRDefault="004F2187" w:rsidP="00B766A5">
      <w:pPr>
        <w:spacing w:line="276" w:lineRule="auto"/>
        <w:ind w:left="720"/>
      </w:pPr>
    </w:p>
    <w:p w14:paraId="24BF13F4" w14:textId="7FD990AB" w:rsidR="00A36571" w:rsidRPr="00D908E4" w:rsidRDefault="00A36571" w:rsidP="00E06222">
      <w:pPr>
        <w:pStyle w:val="Lijstalinea"/>
        <w:numPr>
          <w:ilvl w:val="0"/>
          <w:numId w:val="4"/>
        </w:numPr>
        <w:spacing w:line="276" w:lineRule="auto"/>
        <w:rPr>
          <w:i/>
          <w:iCs/>
        </w:rPr>
      </w:pPr>
      <w:r w:rsidRPr="00D908E4">
        <w:rPr>
          <w:i/>
          <w:iCs/>
        </w:rPr>
        <w:t>Duurzaam economisch groeipotentieel</w:t>
      </w:r>
    </w:p>
    <w:p w14:paraId="24B2F586" w14:textId="25730FE8" w:rsidR="004F2187" w:rsidRPr="00D908E4" w:rsidRDefault="004F2187" w:rsidP="004F2187">
      <w:pPr>
        <w:pStyle w:val="Lijstalinea"/>
        <w:spacing w:line="276" w:lineRule="auto"/>
      </w:pPr>
      <w:r w:rsidRPr="00D908E4">
        <w:t>Er wordt ingezet op een innovatief en sterk vestigingsklimaat, waarbij onze economie concurrerend, duurzaam en circulair wordt.</w:t>
      </w:r>
    </w:p>
    <w:p w14:paraId="11D7E203" w14:textId="77777777" w:rsidR="004F2187" w:rsidRPr="00D908E4" w:rsidRDefault="004F2187" w:rsidP="004F2187">
      <w:pPr>
        <w:pStyle w:val="Lijstalinea"/>
        <w:spacing w:line="276" w:lineRule="auto"/>
      </w:pPr>
    </w:p>
    <w:p w14:paraId="5009B83E" w14:textId="220655B3" w:rsidR="00A36571" w:rsidRPr="00D908E4" w:rsidRDefault="00A36571" w:rsidP="00E06222">
      <w:pPr>
        <w:pStyle w:val="Lijstalinea"/>
        <w:numPr>
          <w:ilvl w:val="0"/>
          <w:numId w:val="4"/>
        </w:numPr>
        <w:spacing w:line="276" w:lineRule="auto"/>
        <w:rPr>
          <w:i/>
          <w:iCs/>
        </w:rPr>
      </w:pPr>
      <w:r w:rsidRPr="00D908E4">
        <w:rPr>
          <w:i/>
          <w:iCs/>
        </w:rPr>
        <w:t>Sterke en gezonde steden en regio’s</w:t>
      </w:r>
    </w:p>
    <w:p w14:paraId="2527F0E4" w14:textId="765887CB" w:rsidR="004F2187" w:rsidRPr="00D908E4" w:rsidRDefault="004F2187" w:rsidP="004F2187">
      <w:pPr>
        <w:pStyle w:val="Lijstalinea"/>
        <w:spacing w:line="276" w:lineRule="auto"/>
      </w:pPr>
      <w:r w:rsidRPr="00D908E4">
        <w:t xml:space="preserve">Met name in steden en stedelijke regio’s zijn nieuwe locaties voor wonen en werken benodigd, waarbij de bestaande stadsgrenzen worden bewaakt en de open ruimten tussen stedelijke regio’s wordt gehandhaafd. Voorafgaand aan de keuze van nieuwe verstedelijkingslocaties dienen de randvoorwaarden vanuit de leefomgevingskwaliteit- en veiligheid helder te zijn. </w:t>
      </w:r>
    </w:p>
    <w:p w14:paraId="56AA92FE" w14:textId="77777777" w:rsidR="004F2187" w:rsidRPr="00D908E4" w:rsidRDefault="004F2187" w:rsidP="004F2187">
      <w:pPr>
        <w:pStyle w:val="Lijstalinea"/>
        <w:spacing w:line="276" w:lineRule="auto"/>
      </w:pPr>
    </w:p>
    <w:p w14:paraId="3E26116D" w14:textId="3D5E7A2C" w:rsidR="00A36571" w:rsidRPr="00D908E4" w:rsidRDefault="00A36571" w:rsidP="00E06222">
      <w:pPr>
        <w:pStyle w:val="Lijstalinea"/>
        <w:numPr>
          <w:ilvl w:val="0"/>
          <w:numId w:val="4"/>
        </w:numPr>
        <w:spacing w:line="276" w:lineRule="auto"/>
        <w:rPr>
          <w:i/>
          <w:iCs/>
        </w:rPr>
      </w:pPr>
      <w:r w:rsidRPr="00D908E4">
        <w:rPr>
          <w:i/>
          <w:iCs/>
        </w:rPr>
        <w:t>Toekomstbestendige ontwikkeling van het landelijk gebied</w:t>
      </w:r>
    </w:p>
    <w:p w14:paraId="46F7E1B5" w14:textId="6933C59B" w:rsidR="004F2187" w:rsidRPr="00D908E4" w:rsidRDefault="004F2187" w:rsidP="004F2187">
      <w:pPr>
        <w:pStyle w:val="Lijstalinea"/>
        <w:spacing w:line="276" w:lineRule="auto"/>
      </w:pPr>
      <w:r w:rsidRPr="00D908E4">
        <w:t>We zetten in op de ontwikkeling van karakteristieke eigenschappen van het Nederlandse landschap.</w:t>
      </w:r>
      <w:r w:rsidR="00D908E4" w:rsidRPr="00D908E4">
        <w:t xml:space="preserve"> Goed verdienpotentieel voor bedrijven wordt gecombineerd met een minimaal effect op de omgevingskwaliteit van lucht, bodem en water. </w:t>
      </w:r>
      <w:proofErr w:type="spellStart"/>
      <w:r w:rsidR="00D908E4" w:rsidRPr="00D908E4">
        <w:t>Verrommeling</w:t>
      </w:r>
      <w:proofErr w:type="spellEnd"/>
      <w:r w:rsidR="00D908E4" w:rsidRPr="00D908E4">
        <w:t xml:space="preserve"> en versnippering, bijvoorbeeld door wildgroei van distributiecentra, is ongewenst en wordt tegengegaan. </w:t>
      </w:r>
    </w:p>
    <w:p w14:paraId="0F83B2A1" w14:textId="77777777" w:rsidR="00D371DE" w:rsidRDefault="00D371DE" w:rsidP="00E06222">
      <w:pPr>
        <w:spacing w:line="276" w:lineRule="auto"/>
      </w:pPr>
    </w:p>
    <w:p w14:paraId="66EE50D1" w14:textId="77777777" w:rsidR="00D908E4" w:rsidRPr="00D908E4" w:rsidRDefault="00D908E4" w:rsidP="00D908E4">
      <w:pPr>
        <w:pStyle w:val="Geenafstand"/>
        <w:spacing w:line="276" w:lineRule="auto"/>
        <w:rPr>
          <w:rFonts w:ascii="Arial" w:hAnsi="Arial" w:cs="Arial"/>
          <w:sz w:val="22"/>
          <w:szCs w:val="24"/>
        </w:rPr>
      </w:pPr>
      <w:r w:rsidRPr="00D908E4">
        <w:rPr>
          <w:rFonts w:ascii="Arial" w:hAnsi="Arial" w:cs="Arial"/>
          <w:sz w:val="22"/>
          <w:szCs w:val="24"/>
        </w:rPr>
        <w:t xml:space="preserve">De druk op de fysieke leefomgeving in Nederland is zo groot, dat belangen soms botsen. Het streven is combinaties te maken en win-win situaties te creëren, maar dit is niet altijd </w:t>
      </w:r>
      <w:r w:rsidRPr="00D908E4">
        <w:rPr>
          <w:rFonts w:ascii="Arial" w:hAnsi="Arial" w:cs="Arial"/>
          <w:sz w:val="22"/>
          <w:szCs w:val="24"/>
        </w:rPr>
        <w:lastRenderedPageBreak/>
        <w:t>mogelijk. Soms zijn er scherpe keuzes nodig en moeten belangen worden afgewogen. Hiertoe gebruikt de NOVI drie afwegingsprincipes:</w:t>
      </w:r>
    </w:p>
    <w:p w14:paraId="4E52FBE6" w14:textId="72532612" w:rsidR="0039695C" w:rsidRDefault="0039695C" w:rsidP="00E06222">
      <w:pPr>
        <w:pStyle w:val="Lijstalinea"/>
        <w:numPr>
          <w:ilvl w:val="0"/>
          <w:numId w:val="5"/>
        </w:numPr>
        <w:spacing w:line="276" w:lineRule="auto"/>
      </w:pPr>
      <w:r>
        <w:t>Combinaties van functies gaan vóór enkelvoudige functies: er wordt gezocht naar maximale combinatiemogelijkheden tussen functies, gericht op een efficiënt en zorgvuldig gebruik van onze ruimte.</w:t>
      </w:r>
    </w:p>
    <w:p w14:paraId="5FB6E8C6" w14:textId="71EB73E9" w:rsidR="0039695C" w:rsidRDefault="0039695C" w:rsidP="00E06222">
      <w:pPr>
        <w:pStyle w:val="Lijstalinea"/>
        <w:numPr>
          <w:ilvl w:val="0"/>
          <w:numId w:val="5"/>
        </w:numPr>
        <w:spacing w:line="276" w:lineRule="auto"/>
      </w:pPr>
      <w:r>
        <w:t>Kenmerken en identiteit van een gebied staan centraal: sommige opgaven en belangen wegen in het ene gebied zwaarder dan in het andere gebied. Per gebied wordt de optimale balans gezocht.</w:t>
      </w:r>
    </w:p>
    <w:p w14:paraId="1822F32B" w14:textId="486B8EFD" w:rsidR="0039695C" w:rsidRDefault="0039695C" w:rsidP="00E06222">
      <w:pPr>
        <w:pStyle w:val="Lijstalinea"/>
        <w:numPr>
          <w:ilvl w:val="0"/>
          <w:numId w:val="5"/>
        </w:numPr>
        <w:spacing w:line="276" w:lineRule="auto"/>
      </w:pPr>
      <w:r>
        <w:t xml:space="preserve">Afwentelen wordt voorkomen: onze leefomgeving dient zo veel mogelijk te voorzien in mogelijkheden en behoeften van de huidige generatie inwoners, zonder dat dit ten koste gaat van die van toekomstige inwoners. </w:t>
      </w:r>
    </w:p>
    <w:p w14:paraId="26CB609A" w14:textId="77777777" w:rsidR="00A36571" w:rsidRDefault="00A36571" w:rsidP="00E06222">
      <w:pPr>
        <w:spacing w:line="276" w:lineRule="auto"/>
      </w:pPr>
    </w:p>
    <w:p w14:paraId="146309FC" w14:textId="7E5460E2" w:rsidR="00C22F08" w:rsidRPr="00C22F08" w:rsidRDefault="00C22F08" w:rsidP="00C22F08">
      <w:pPr>
        <w:pStyle w:val="Kop4"/>
        <w:numPr>
          <w:ilvl w:val="3"/>
          <w:numId w:val="1"/>
        </w:numPr>
        <w:rPr>
          <w:rFonts w:ascii="Arial" w:hAnsi="Arial" w:cs="Arial"/>
          <w:color w:val="auto"/>
        </w:rPr>
      </w:pPr>
      <w:r w:rsidRPr="00C22F08">
        <w:rPr>
          <w:rFonts w:ascii="Arial" w:hAnsi="Arial" w:cs="Arial"/>
          <w:color w:val="auto"/>
        </w:rPr>
        <w:t>Toetsing van het initiatief</w:t>
      </w:r>
      <w:r w:rsidR="00D922A5">
        <w:rPr>
          <w:rFonts w:ascii="Arial" w:hAnsi="Arial" w:cs="Arial"/>
          <w:color w:val="auto"/>
        </w:rPr>
        <w:t xml:space="preserve"> aan NOVI </w:t>
      </w:r>
    </w:p>
    <w:p w14:paraId="4075DBA3" w14:textId="2A0E4BF6" w:rsidR="00D908E4" w:rsidRPr="00CD0991" w:rsidRDefault="00543D29" w:rsidP="00D908E4">
      <w:pPr>
        <w:rPr>
          <w:szCs w:val="20"/>
        </w:rPr>
      </w:pPr>
      <w:r>
        <w:rPr>
          <w:szCs w:val="20"/>
        </w:rPr>
        <w:t>(…)</w:t>
      </w:r>
    </w:p>
    <w:p w14:paraId="6C976592" w14:textId="77777777" w:rsidR="00CE1ECA" w:rsidRDefault="00CE1ECA" w:rsidP="00D371DE"/>
    <w:p w14:paraId="05E24851" w14:textId="1CB3F82A" w:rsidR="00CE1ECA" w:rsidRPr="00C22F08" w:rsidRDefault="00D908E4" w:rsidP="00CF716F">
      <w:pPr>
        <w:pStyle w:val="Kop3"/>
        <w:numPr>
          <w:ilvl w:val="2"/>
          <w:numId w:val="1"/>
        </w:numPr>
        <w:spacing w:line="276" w:lineRule="auto"/>
        <w:rPr>
          <w:rFonts w:ascii="Arial" w:hAnsi="Arial" w:cs="Arial"/>
          <w:i/>
          <w:iCs/>
          <w:color w:val="auto"/>
        </w:rPr>
      </w:pPr>
      <w:bookmarkStart w:id="12" w:name="_Toc172117530"/>
      <w:r w:rsidRPr="00C22F08">
        <w:rPr>
          <w:rFonts w:ascii="Arial" w:hAnsi="Arial" w:cs="Arial"/>
          <w:i/>
          <w:iCs/>
          <w:color w:val="auto"/>
        </w:rPr>
        <w:t>Instructieregels Rijk (</w:t>
      </w:r>
      <w:proofErr w:type="spellStart"/>
      <w:r w:rsidRPr="00C22F08">
        <w:rPr>
          <w:rFonts w:ascii="Arial" w:hAnsi="Arial" w:cs="Arial"/>
          <w:i/>
          <w:iCs/>
          <w:color w:val="auto"/>
        </w:rPr>
        <w:t>Amvb’s</w:t>
      </w:r>
      <w:proofErr w:type="spellEnd"/>
      <w:r w:rsidRPr="00C22F08">
        <w:rPr>
          <w:rFonts w:ascii="Arial" w:hAnsi="Arial" w:cs="Arial"/>
          <w:i/>
          <w:iCs/>
          <w:color w:val="auto"/>
        </w:rPr>
        <w:t>)</w:t>
      </w:r>
      <w:bookmarkEnd w:id="12"/>
    </w:p>
    <w:p w14:paraId="595306AF" w14:textId="16A66E09" w:rsidR="00CF716F" w:rsidRDefault="00D908E4" w:rsidP="00CF716F">
      <w:pPr>
        <w:spacing w:line="276" w:lineRule="auto"/>
      </w:pPr>
      <w:r>
        <w:t xml:space="preserve">Bij een aanvraag om een </w:t>
      </w:r>
      <w:proofErr w:type="spellStart"/>
      <w:r>
        <w:t>buitenplanse</w:t>
      </w:r>
      <w:proofErr w:type="spellEnd"/>
      <w:r>
        <w:t xml:space="preserve"> omgevingsplanactiviteit </w:t>
      </w:r>
      <w:r w:rsidR="00CF716F">
        <w:t>vormen</w:t>
      </w:r>
      <w:r>
        <w:t xml:space="preserve"> de instructieregels in hoofdstuk 5 van het </w:t>
      </w:r>
      <w:proofErr w:type="spellStart"/>
      <w:r>
        <w:t>Bkl</w:t>
      </w:r>
      <w:proofErr w:type="spellEnd"/>
      <w:r w:rsidR="00CF716F">
        <w:t xml:space="preserve"> </w:t>
      </w:r>
      <w:r>
        <w:t>het beoordelingskader</w:t>
      </w:r>
      <w:r w:rsidR="00CF716F">
        <w:t xml:space="preserve"> (artikel 8.0b, eerste lid, </w:t>
      </w:r>
      <w:proofErr w:type="spellStart"/>
      <w:r w:rsidR="00CF716F">
        <w:t>Bkl</w:t>
      </w:r>
      <w:proofErr w:type="spellEnd"/>
      <w:r w:rsidR="00CF716F">
        <w:t xml:space="preserve">). De omgevingsvergunningaanvraag wordt in ieder geval geweigerd als (artikel 8.0, tweede lid, </w:t>
      </w:r>
      <w:proofErr w:type="spellStart"/>
      <w:r w:rsidR="00CF716F">
        <w:t>Bkl</w:t>
      </w:r>
      <w:proofErr w:type="spellEnd"/>
      <w:r w:rsidR="00CF716F">
        <w:t>):</w:t>
      </w:r>
    </w:p>
    <w:p w14:paraId="1E6E179D" w14:textId="2E309EAA" w:rsidR="00CF716F" w:rsidRDefault="00CF716F" w:rsidP="00CF716F">
      <w:pPr>
        <w:pStyle w:val="Lijstalinea"/>
        <w:numPr>
          <w:ilvl w:val="0"/>
          <w:numId w:val="8"/>
        </w:numPr>
        <w:spacing w:line="276" w:lineRule="auto"/>
      </w:pPr>
      <w:r>
        <w:t>de activiteit zou leiden tot een situatie die niet is toegelaten op grond van instructie(regel)s;</w:t>
      </w:r>
    </w:p>
    <w:p w14:paraId="31C7CE6B" w14:textId="3D7E40C5" w:rsidR="00CF716F" w:rsidRPr="00CD0991" w:rsidRDefault="00CF716F" w:rsidP="00CF716F">
      <w:pPr>
        <w:pStyle w:val="Lijstalinea"/>
        <w:numPr>
          <w:ilvl w:val="0"/>
          <w:numId w:val="8"/>
        </w:numPr>
        <w:spacing w:before="120" w:after="120" w:line="276" w:lineRule="auto"/>
        <w:jc w:val="both"/>
        <w:rPr>
          <w:szCs w:val="20"/>
        </w:rPr>
      </w:pPr>
      <w:r w:rsidRPr="00CD0991">
        <w:rPr>
          <w:szCs w:val="20"/>
        </w:rPr>
        <w:t>de</w:t>
      </w:r>
      <w:r w:rsidR="00D922A5">
        <w:rPr>
          <w:szCs w:val="20"/>
        </w:rPr>
        <w:t xml:space="preserve"> </w:t>
      </w:r>
      <w:r w:rsidRPr="00CD0991">
        <w:rPr>
          <w:szCs w:val="20"/>
        </w:rPr>
        <w:t>omgevingsplanactiviteit</w:t>
      </w:r>
      <w:r>
        <w:rPr>
          <w:szCs w:val="20"/>
        </w:rPr>
        <w:t xml:space="preserve"> </w:t>
      </w:r>
      <w:r w:rsidRPr="00CD0991">
        <w:rPr>
          <w:szCs w:val="20"/>
        </w:rPr>
        <w:t xml:space="preserve">betrekking heeft op een voorbeschermingsregel in het omgevingsplan (opvolger van het voorbereidingsbesluit); </w:t>
      </w:r>
    </w:p>
    <w:p w14:paraId="5946B6E0" w14:textId="77777777" w:rsidR="00CF716F" w:rsidRPr="00CD0991" w:rsidRDefault="00CF716F" w:rsidP="00CF716F">
      <w:pPr>
        <w:pStyle w:val="Lijstalinea"/>
        <w:numPr>
          <w:ilvl w:val="0"/>
          <w:numId w:val="8"/>
        </w:numPr>
        <w:spacing w:before="120" w:after="120" w:line="276" w:lineRule="auto"/>
        <w:jc w:val="both"/>
        <w:rPr>
          <w:szCs w:val="20"/>
        </w:rPr>
      </w:pPr>
      <w:r w:rsidRPr="00CD0991">
        <w:rPr>
          <w:szCs w:val="20"/>
        </w:rPr>
        <w:t>de omgevingsplanactiviteit het uitvoeren van een project waarvoor een projectbesluit is vastgesteld door provincie of Rijk, belemmert.</w:t>
      </w:r>
    </w:p>
    <w:p w14:paraId="0E6276F1" w14:textId="77777777" w:rsidR="00CF716F" w:rsidRPr="00CD0991" w:rsidRDefault="00CF716F" w:rsidP="00CF716F">
      <w:pPr>
        <w:spacing w:line="276" w:lineRule="auto"/>
        <w:rPr>
          <w:szCs w:val="20"/>
        </w:rPr>
      </w:pPr>
      <w:r>
        <w:t xml:space="preserve">Het </w:t>
      </w:r>
      <w:proofErr w:type="spellStart"/>
      <w:r>
        <w:t>Bkl</w:t>
      </w:r>
      <w:proofErr w:type="spellEnd"/>
      <w:r>
        <w:t xml:space="preserve"> bevat instructieregels ten aanzien van verschillende onderwerpen, waaronder veiligheid, waterbelangen, gezondheid en milieu en landschappelijke of stedenbouwkundige waarden en cultureel erfgoed. </w:t>
      </w:r>
      <w:r w:rsidRPr="00CD0991">
        <w:rPr>
          <w:szCs w:val="20"/>
        </w:rPr>
        <w:t xml:space="preserve">Daarnaast bevat afdeling 5.2 van het </w:t>
      </w:r>
      <w:proofErr w:type="spellStart"/>
      <w:r w:rsidRPr="00CD0991">
        <w:rPr>
          <w:szCs w:val="20"/>
        </w:rPr>
        <w:t>Bkl</w:t>
      </w:r>
      <w:proofErr w:type="spellEnd"/>
      <w:r w:rsidRPr="00CD0991">
        <w:rPr>
          <w:szCs w:val="20"/>
        </w:rPr>
        <w:t xml:space="preserve"> instructieregels voor de uitoefening van taken voor de fysieke leefomgeving. Daarbij gaat het onder meer om het voorkomen van belemmeringen van gebruik en beheer van spoorwegen en rijkswegen. In heel bijzondere gevallen kunnen B&amp;W de Minister vragen om een ontheffing van bepaalde instructieregels te verlenen. Dit volgt uit afdeling 5.3 van het </w:t>
      </w:r>
      <w:proofErr w:type="spellStart"/>
      <w:r w:rsidRPr="00CD0991">
        <w:rPr>
          <w:szCs w:val="20"/>
        </w:rPr>
        <w:t>Bk</w:t>
      </w:r>
      <w:r>
        <w:rPr>
          <w:szCs w:val="20"/>
        </w:rPr>
        <w:t>l</w:t>
      </w:r>
      <w:proofErr w:type="spellEnd"/>
      <w:r w:rsidRPr="00CD0991">
        <w:rPr>
          <w:szCs w:val="20"/>
        </w:rPr>
        <w:t xml:space="preserve">. </w:t>
      </w:r>
    </w:p>
    <w:p w14:paraId="224D6DA9" w14:textId="77777777" w:rsidR="00CF716F" w:rsidRDefault="00CF716F" w:rsidP="00CF716F">
      <w:pPr>
        <w:spacing w:line="276" w:lineRule="auto"/>
        <w:rPr>
          <w:szCs w:val="20"/>
        </w:rPr>
      </w:pPr>
    </w:p>
    <w:p w14:paraId="2402DBB8" w14:textId="33C54B5F" w:rsidR="00D908E4" w:rsidRPr="00D908E4" w:rsidRDefault="00CF716F" w:rsidP="00CF716F">
      <w:pPr>
        <w:spacing w:line="276" w:lineRule="auto"/>
      </w:pPr>
      <w:r w:rsidRPr="00CF716F">
        <w:rPr>
          <w:szCs w:val="20"/>
        </w:rPr>
        <w:t>In hoofdstuk 5 van deze</w:t>
      </w:r>
      <w:r>
        <w:rPr>
          <w:szCs w:val="20"/>
        </w:rPr>
        <w:t xml:space="preserve"> motivering wordt </w:t>
      </w:r>
      <w:r w:rsidRPr="00CD0991">
        <w:rPr>
          <w:szCs w:val="20"/>
        </w:rPr>
        <w:t xml:space="preserve">ingegaan op de bovengenoemde onderwerpen, wanneer deze relevant zijn voor de </w:t>
      </w:r>
      <w:r>
        <w:rPr>
          <w:szCs w:val="20"/>
        </w:rPr>
        <w:t>voorliggende</w:t>
      </w:r>
      <w:r w:rsidRPr="00CD0991">
        <w:rPr>
          <w:szCs w:val="20"/>
        </w:rPr>
        <w:t xml:space="preserve"> ontwikkeling. Per onderwerp </w:t>
      </w:r>
      <w:r>
        <w:rPr>
          <w:szCs w:val="20"/>
        </w:rPr>
        <w:t>vindt</w:t>
      </w:r>
      <w:r w:rsidRPr="00CD0991">
        <w:rPr>
          <w:szCs w:val="20"/>
        </w:rPr>
        <w:t xml:space="preserve"> een toetsing plaats.</w:t>
      </w:r>
    </w:p>
    <w:p w14:paraId="10884548" w14:textId="77777777" w:rsidR="00D908E4" w:rsidRDefault="00D908E4" w:rsidP="00D371DE"/>
    <w:p w14:paraId="27DE8B29" w14:textId="5FF559D4" w:rsidR="00856BBB" w:rsidRPr="00C22F08" w:rsidRDefault="00856BBB" w:rsidP="002B7D73">
      <w:pPr>
        <w:pStyle w:val="Kop3"/>
        <w:numPr>
          <w:ilvl w:val="2"/>
          <w:numId w:val="1"/>
        </w:numPr>
        <w:spacing w:line="276" w:lineRule="auto"/>
        <w:rPr>
          <w:rFonts w:ascii="Arial" w:hAnsi="Arial" w:cs="Arial"/>
          <w:i/>
          <w:iCs/>
          <w:color w:val="auto"/>
        </w:rPr>
      </w:pPr>
      <w:bookmarkStart w:id="13" w:name="_Toc172117531"/>
      <w:r w:rsidRPr="00C22F08">
        <w:rPr>
          <w:rFonts w:ascii="Arial" w:hAnsi="Arial" w:cs="Arial"/>
          <w:i/>
          <w:iCs/>
          <w:color w:val="auto"/>
        </w:rPr>
        <w:t>Ladder voor duurzame verstedelijking</w:t>
      </w:r>
      <w:bookmarkEnd w:id="13"/>
    </w:p>
    <w:p w14:paraId="6B91B50D" w14:textId="395E9139" w:rsidR="00856BBB" w:rsidRDefault="002B7D73" w:rsidP="002B7D73">
      <w:pPr>
        <w:autoSpaceDE w:val="0"/>
        <w:autoSpaceDN w:val="0"/>
        <w:adjustRightInd w:val="0"/>
        <w:spacing w:line="276" w:lineRule="auto"/>
        <w:rPr>
          <w:rFonts w:cs="Arial"/>
        </w:rPr>
      </w:pPr>
      <w:r w:rsidRPr="002B7D73">
        <w:rPr>
          <w:rFonts w:cs="Arial"/>
        </w:rPr>
        <w:t>De Ladder is een instructieregel voor zorgvuldig ruimtegebruik en tegengaan van leegstand. Bij nieuwe stedelijke ontwikkelingen wordt beoordeeld of er echt behoefte aan is en of de ontwikkeling binnen het stedelijk gebied kan.</w:t>
      </w:r>
      <w:r>
        <w:rPr>
          <w:rFonts w:cs="Arial"/>
        </w:rPr>
        <w:t xml:space="preserve"> De instructieregel in artikel 5.129g </w:t>
      </w:r>
      <w:proofErr w:type="spellStart"/>
      <w:r>
        <w:rPr>
          <w:rFonts w:cs="Arial"/>
        </w:rPr>
        <w:t>Bkl</w:t>
      </w:r>
      <w:proofErr w:type="spellEnd"/>
      <w:r>
        <w:rPr>
          <w:rFonts w:cs="Arial"/>
        </w:rPr>
        <w:t xml:space="preserve"> regelt dat bij wijziging van een omgevingsplan voor een nieuwe stedelijke ontwikkeling toepassing van de ladder is vereist. Deze instructieregel geldt ook voor een omgevingsvergunning voor een </w:t>
      </w:r>
      <w:proofErr w:type="spellStart"/>
      <w:r>
        <w:rPr>
          <w:rFonts w:cs="Arial"/>
        </w:rPr>
        <w:t>buitenplanse</w:t>
      </w:r>
      <w:proofErr w:type="spellEnd"/>
      <w:r>
        <w:rPr>
          <w:rFonts w:cs="Arial"/>
        </w:rPr>
        <w:t xml:space="preserve"> omgevingsplanactiviteit (artikel 8.0b </w:t>
      </w:r>
      <w:proofErr w:type="spellStart"/>
      <w:r>
        <w:rPr>
          <w:rFonts w:cs="Arial"/>
        </w:rPr>
        <w:t>Bkl</w:t>
      </w:r>
      <w:proofErr w:type="spellEnd"/>
      <w:r>
        <w:rPr>
          <w:rFonts w:cs="Arial"/>
        </w:rPr>
        <w:t>). De lijn vanuit de Wet ruimtelijke ordening (</w:t>
      </w:r>
      <w:proofErr w:type="spellStart"/>
      <w:r>
        <w:rPr>
          <w:rFonts w:cs="Arial"/>
        </w:rPr>
        <w:t>Wro</w:t>
      </w:r>
      <w:proofErr w:type="spellEnd"/>
      <w:r>
        <w:rPr>
          <w:rFonts w:cs="Arial"/>
        </w:rPr>
        <w:t xml:space="preserve">) en de jurisprudentie van de Afdeling bestuursrechtspraak van de Raad </w:t>
      </w:r>
      <w:r w:rsidR="001F5DFF">
        <w:rPr>
          <w:rFonts w:cs="Arial"/>
        </w:rPr>
        <w:t xml:space="preserve"> </w:t>
      </w:r>
      <w:r>
        <w:rPr>
          <w:rFonts w:cs="Arial"/>
        </w:rPr>
        <w:t xml:space="preserve">van State </w:t>
      </w:r>
      <w:r w:rsidR="001F5DFF">
        <w:rPr>
          <w:rFonts w:cs="Arial"/>
        </w:rPr>
        <w:t xml:space="preserve">(hierna: Afdeling) </w:t>
      </w:r>
      <w:r>
        <w:rPr>
          <w:rFonts w:cs="Arial"/>
        </w:rPr>
        <w:t>wordt onder de Omgevingswet voortgezet.</w:t>
      </w:r>
    </w:p>
    <w:p w14:paraId="1B9C0521" w14:textId="77777777" w:rsidR="002B7D73" w:rsidRDefault="002B7D73" w:rsidP="002B7D73">
      <w:pPr>
        <w:autoSpaceDE w:val="0"/>
        <w:autoSpaceDN w:val="0"/>
        <w:adjustRightInd w:val="0"/>
        <w:spacing w:line="276" w:lineRule="auto"/>
        <w:rPr>
          <w:rFonts w:cs="Arial"/>
        </w:rPr>
      </w:pPr>
    </w:p>
    <w:p w14:paraId="28A78992" w14:textId="77777777" w:rsidR="001F5DFF" w:rsidRDefault="001F5DFF" w:rsidP="002B7D73">
      <w:pPr>
        <w:autoSpaceDE w:val="0"/>
        <w:autoSpaceDN w:val="0"/>
        <w:adjustRightInd w:val="0"/>
        <w:spacing w:line="276" w:lineRule="auto"/>
        <w:rPr>
          <w:rFonts w:cs="Arial"/>
        </w:rPr>
      </w:pPr>
    </w:p>
    <w:p w14:paraId="6D23D9EE" w14:textId="77777777" w:rsidR="001F5DFF" w:rsidRDefault="001F5DFF" w:rsidP="002B7D73">
      <w:pPr>
        <w:autoSpaceDE w:val="0"/>
        <w:autoSpaceDN w:val="0"/>
        <w:adjustRightInd w:val="0"/>
        <w:spacing w:line="276" w:lineRule="auto"/>
        <w:rPr>
          <w:rFonts w:cs="Arial"/>
        </w:rPr>
      </w:pPr>
    </w:p>
    <w:p w14:paraId="2901C8CA" w14:textId="3E556581" w:rsidR="002B7D73" w:rsidRDefault="001F5DFF" w:rsidP="001F5DFF">
      <w:pPr>
        <w:autoSpaceDE w:val="0"/>
        <w:autoSpaceDN w:val="0"/>
        <w:adjustRightInd w:val="0"/>
        <w:spacing w:line="276" w:lineRule="auto"/>
        <w:rPr>
          <w:rFonts w:cs="Arial"/>
        </w:rPr>
      </w:pPr>
      <w:r>
        <w:rPr>
          <w:rFonts w:cs="Arial"/>
        </w:rPr>
        <w:t xml:space="preserve">De laddertoets in artikel 5.129g </w:t>
      </w:r>
      <w:proofErr w:type="spellStart"/>
      <w:r>
        <w:rPr>
          <w:rFonts w:cs="Arial"/>
        </w:rPr>
        <w:t>Bkl</w:t>
      </w:r>
      <w:proofErr w:type="spellEnd"/>
      <w:r>
        <w:rPr>
          <w:rFonts w:cs="Arial"/>
        </w:rPr>
        <w:t xml:space="preserve"> is van toepassing op een stedelijke ontwikkeling die bestaat uit de ontwikkeling of uitbreiding van een bedrijventerrein, een zeehaventerrein, een woningbouwlocatie, kantoren, een detailhandelsvoorziening of een andere stedelijke voorziening die </w:t>
      </w:r>
      <w:r w:rsidRPr="001F5DFF">
        <w:rPr>
          <w:rFonts w:cs="Arial"/>
          <w:i/>
          <w:iCs/>
        </w:rPr>
        <w:t>voldoende substantieel</w:t>
      </w:r>
      <w:r>
        <w:rPr>
          <w:rFonts w:cs="Arial"/>
        </w:rPr>
        <w:t xml:space="preserve"> is. </w:t>
      </w:r>
    </w:p>
    <w:p w14:paraId="1856EAB0" w14:textId="77777777" w:rsidR="002B7D73" w:rsidRPr="002B7D73" w:rsidRDefault="002B7D73" w:rsidP="001F5DFF">
      <w:pPr>
        <w:autoSpaceDE w:val="0"/>
        <w:autoSpaceDN w:val="0"/>
        <w:adjustRightInd w:val="0"/>
        <w:spacing w:line="276" w:lineRule="auto"/>
        <w:rPr>
          <w:rFonts w:cs="Arial"/>
        </w:rPr>
      </w:pPr>
    </w:p>
    <w:p w14:paraId="293B4732" w14:textId="780673F4" w:rsidR="00D908E4" w:rsidRDefault="001F5DFF" w:rsidP="001F5DFF">
      <w:pPr>
        <w:spacing w:line="276" w:lineRule="auto"/>
      </w:pPr>
      <w:r>
        <w:t>Voor het antwoord op de vraag wat voldoende substantieel is wordt aangesloten bij de uitgangspunten in de jurisprudentie van de Afdeling. Er is een overzichtsuitspraak (ECLI:NL:RVS:2017:1724) over de laddertoets. Hierin worden slechts ‘in beginsel’ grenzen gesteld.</w:t>
      </w:r>
    </w:p>
    <w:p w14:paraId="22B9DFE9" w14:textId="77777777" w:rsidR="001F5DFF" w:rsidRDefault="001F5DFF" w:rsidP="00D371DE"/>
    <w:p w14:paraId="70D0AA2D" w14:textId="0E908E32" w:rsidR="00C22F08" w:rsidRPr="00C22F08" w:rsidRDefault="001F5DFF" w:rsidP="00C22F08">
      <w:pPr>
        <w:pStyle w:val="Kop4"/>
        <w:numPr>
          <w:ilvl w:val="3"/>
          <w:numId w:val="1"/>
        </w:numPr>
        <w:rPr>
          <w:rFonts w:ascii="Arial" w:hAnsi="Arial" w:cs="Arial"/>
          <w:color w:val="auto"/>
        </w:rPr>
      </w:pPr>
      <w:r w:rsidRPr="00C22F08">
        <w:rPr>
          <w:rFonts w:ascii="Arial" w:hAnsi="Arial" w:cs="Arial"/>
          <w:color w:val="auto"/>
        </w:rPr>
        <w:t>Toetsing van het initiatief</w:t>
      </w:r>
      <w:r w:rsidR="00D922A5">
        <w:rPr>
          <w:rFonts w:ascii="Arial" w:hAnsi="Arial" w:cs="Arial"/>
          <w:color w:val="auto"/>
        </w:rPr>
        <w:t xml:space="preserve"> aan de ladder voor duurzame verstedelijking </w:t>
      </w:r>
    </w:p>
    <w:p w14:paraId="7B43F3BD" w14:textId="27EDF515" w:rsidR="001F5DFF" w:rsidRPr="00C22F08" w:rsidRDefault="00502B84" w:rsidP="00D371DE">
      <w:r w:rsidRPr="00C22F08">
        <w:rPr>
          <w:highlight w:val="yellow"/>
        </w:rPr>
        <w:t>[…]</w:t>
      </w:r>
    </w:p>
    <w:p w14:paraId="2273AAB4" w14:textId="77777777" w:rsidR="00502B84" w:rsidRDefault="00502B84" w:rsidP="00D371DE"/>
    <w:p w14:paraId="0F15B0DB" w14:textId="01E8246F" w:rsidR="00671AFD" w:rsidRPr="00671AFD" w:rsidRDefault="00671AFD" w:rsidP="00671AFD">
      <w:pPr>
        <w:pStyle w:val="Kop3"/>
        <w:numPr>
          <w:ilvl w:val="2"/>
          <w:numId w:val="1"/>
        </w:numPr>
        <w:spacing w:line="276" w:lineRule="auto"/>
        <w:rPr>
          <w:rFonts w:ascii="Arial" w:hAnsi="Arial" w:cs="Arial"/>
          <w:i/>
          <w:iCs/>
          <w:color w:val="auto"/>
        </w:rPr>
      </w:pPr>
      <w:bookmarkStart w:id="14" w:name="_Toc172117532"/>
      <w:r w:rsidRPr="00671AFD">
        <w:rPr>
          <w:rFonts w:ascii="Arial" w:hAnsi="Arial" w:cs="Arial"/>
          <w:i/>
          <w:iCs/>
          <w:color w:val="auto"/>
        </w:rPr>
        <w:t>RIVM-netkaart</w:t>
      </w:r>
      <w:bookmarkEnd w:id="14"/>
    </w:p>
    <w:p w14:paraId="66C1931F" w14:textId="77777777" w:rsidR="00671AFD" w:rsidRDefault="00671AFD" w:rsidP="00671AFD">
      <w:pPr>
        <w:spacing w:line="276" w:lineRule="auto"/>
      </w:pPr>
      <w:r w:rsidRPr="00671AFD">
        <w:t xml:space="preserve">Het Rijksinstituut voor Volksgezondheid en Milieu (RIVM) beheert een kaart met de Nederlandse bovengrondse hoogspanningslijnen. </w:t>
      </w:r>
      <w:r>
        <w:t>Het Rijk adviseert de magneetveldzone uit te (laten) rekenen als er plannen zijn om binnen de rekenafstand in de RIVM-netkaart nieuwe gevoelige bestemmingen ruimtelijk mogelijk te maken. Onder gevoelige bestemmingen vallen de volgende functies:</w:t>
      </w:r>
    </w:p>
    <w:p w14:paraId="114BDB71" w14:textId="77777777" w:rsidR="00671AFD" w:rsidRDefault="00671AFD" w:rsidP="00671AFD">
      <w:pPr>
        <w:pStyle w:val="Lijstalinea"/>
        <w:numPr>
          <w:ilvl w:val="0"/>
          <w:numId w:val="2"/>
        </w:numPr>
        <w:spacing w:line="276" w:lineRule="auto"/>
      </w:pPr>
      <w:r>
        <w:t>Woningen;</w:t>
      </w:r>
    </w:p>
    <w:p w14:paraId="70586902" w14:textId="77777777" w:rsidR="00671AFD" w:rsidRDefault="00671AFD" w:rsidP="00671AFD">
      <w:pPr>
        <w:pStyle w:val="Lijstalinea"/>
        <w:numPr>
          <w:ilvl w:val="0"/>
          <w:numId w:val="2"/>
        </w:numPr>
        <w:spacing w:line="276" w:lineRule="auto"/>
      </w:pPr>
      <w:r>
        <w:t>Scholen;</w:t>
      </w:r>
    </w:p>
    <w:p w14:paraId="092999CF" w14:textId="77777777" w:rsidR="00671AFD" w:rsidRDefault="00671AFD" w:rsidP="00671AFD">
      <w:pPr>
        <w:pStyle w:val="Lijstalinea"/>
        <w:numPr>
          <w:ilvl w:val="0"/>
          <w:numId w:val="2"/>
        </w:numPr>
        <w:spacing w:line="276" w:lineRule="auto"/>
      </w:pPr>
      <w:r>
        <w:t>Kinderdagverblijven en crèches;</w:t>
      </w:r>
    </w:p>
    <w:p w14:paraId="6042E8C1" w14:textId="56994492" w:rsidR="00671AFD" w:rsidRPr="00671AFD" w:rsidRDefault="00671AFD" w:rsidP="00671AFD">
      <w:pPr>
        <w:pStyle w:val="Lijstalinea"/>
        <w:numPr>
          <w:ilvl w:val="0"/>
          <w:numId w:val="2"/>
        </w:numPr>
        <w:spacing w:line="276" w:lineRule="auto"/>
      </w:pPr>
      <w:r>
        <w:t xml:space="preserve">Andere woonvormen waar mensen langdurig verblijven, zoals verpleeghuizen en instellingen voor mensen met een beperking.  </w:t>
      </w:r>
    </w:p>
    <w:p w14:paraId="261E2D8B" w14:textId="77777777" w:rsidR="00502B84" w:rsidRDefault="00502B84" w:rsidP="00D371DE"/>
    <w:p w14:paraId="54FD00D9" w14:textId="0B571065" w:rsidR="00671AFD" w:rsidRPr="00671AFD" w:rsidRDefault="00671AFD" w:rsidP="00671AFD">
      <w:pPr>
        <w:pStyle w:val="Kop4"/>
        <w:numPr>
          <w:ilvl w:val="3"/>
          <w:numId w:val="1"/>
        </w:numPr>
        <w:spacing w:line="276" w:lineRule="auto"/>
        <w:rPr>
          <w:rFonts w:ascii="Arial" w:hAnsi="Arial" w:cs="Arial"/>
          <w:color w:val="auto"/>
        </w:rPr>
      </w:pPr>
      <w:r w:rsidRPr="00671AFD">
        <w:rPr>
          <w:rFonts w:ascii="Arial" w:hAnsi="Arial" w:cs="Arial"/>
          <w:color w:val="auto"/>
        </w:rPr>
        <w:t>Toetsing van het initiatief</w:t>
      </w:r>
      <w:r w:rsidR="00D922A5">
        <w:rPr>
          <w:rFonts w:ascii="Arial" w:hAnsi="Arial" w:cs="Arial"/>
          <w:color w:val="auto"/>
        </w:rPr>
        <w:t xml:space="preserve"> aan de RIVM-netkaart </w:t>
      </w:r>
    </w:p>
    <w:p w14:paraId="1B333433" w14:textId="13D19CA4" w:rsidR="00671AFD" w:rsidRPr="00671AFD" w:rsidRDefault="00671AFD" w:rsidP="00671AFD">
      <w:pPr>
        <w:spacing w:line="276" w:lineRule="auto"/>
      </w:pPr>
      <w:r w:rsidRPr="00671AFD">
        <w:rPr>
          <w:highlight w:val="yellow"/>
        </w:rPr>
        <w:t>[Gebruik de netkaart om te controleren of het plangebied zich nabij een hoogspanningslijn bevindt, indien ja, uitsnede netkaart toevoegen]</w:t>
      </w:r>
    </w:p>
    <w:p w14:paraId="00B316C0" w14:textId="77777777" w:rsidR="00671AFD" w:rsidRDefault="00671AFD" w:rsidP="00D371DE"/>
    <w:p w14:paraId="7D409725" w14:textId="204BF022" w:rsidR="00671AFD" w:rsidRDefault="00671AFD" w:rsidP="00671AFD">
      <w:pPr>
        <w:spacing w:line="276" w:lineRule="auto"/>
      </w:pPr>
      <w:r w:rsidRPr="00671AFD">
        <w:rPr>
          <w:highlight w:val="yellow"/>
        </w:rPr>
        <w:t>[De term ‘rekenafstand’ bij een hoogspanningslijn geeft de rekenafstand aan waarbinnen wordt geadviseerd om te rekenen. Bij een rekenafstand van 2x80 meter betekent dit dat deze aan weerszijden van de hoogspanningslijn tot 80 meter uitstrekt, gerekend over de grond vanuit het hart van de hoogspanningslijn.]</w:t>
      </w:r>
    </w:p>
    <w:p w14:paraId="32CF3E2D" w14:textId="77777777" w:rsidR="00671AFD" w:rsidRDefault="00671AFD" w:rsidP="00D371DE"/>
    <w:p w14:paraId="7E3E7E03" w14:textId="5B9ABCA3" w:rsidR="00502B84" w:rsidRPr="00C22F08" w:rsidRDefault="00502B84" w:rsidP="00502B84">
      <w:pPr>
        <w:pStyle w:val="Kop3"/>
        <w:numPr>
          <w:ilvl w:val="2"/>
          <w:numId w:val="1"/>
        </w:numPr>
        <w:rPr>
          <w:rFonts w:ascii="Arial" w:hAnsi="Arial" w:cs="Arial"/>
          <w:i/>
          <w:iCs/>
          <w:sz w:val="28"/>
          <w:szCs w:val="28"/>
        </w:rPr>
      </w:pPr>
      <w:bookmarkStart w:id="15" w:name="_Toc172117533"/>
      <w:r w:rsidRPr="00C22F08">
        <w:rPr>
          <w:rFonts w:ascii="Arial" w:hAnsi="Arial" w:cs="Arial"/>
          <w:i/>
          <w:iCs/>
          <w:color w:val="auto"/>
        </w:rPr>
        <w:t>Conclusie</w:t>
      </w:r>
      <w:bookmarkEnd w:id="15"/>
      <w:r w:rsidRPr="00C22F08">
        <w:rPr>
          <w:rFonts w:ascii="Arial" w:hAnsi="Arial" w:cs="Arial"/>
          <w:i/>
          <w:iCs/>
          <w:color w:val="auto"/>
        </w:rPr>
        <w:t xml:space="preserve"> </w:t>
      </w:r>
    </w:p>
    <w:p w14:paraId="1A66775C" w14:textId="6C708C47" w:rsidR="00502B84" w:rsidRPr="00C22F08" w:rsidRDefault="00502B84" w:rsidP="00502B84">
      <w:r w:rsidRPr="00C22F08">
        <w:rPr>
          <w:highlight w:val="yellow"/>
        </w:rPr>
        <w:t>[…]</w:t>
      </w:r>
    </w:p>
    <w:p w14:paraId="3390D3A5" w14:textId="77777777" w:rsidR="00502B84" w:rsidRPr="001F5DFF" w:rsidRDefault="00502B84" w:rsidP="00D371DE"/>
    <w:p w14:paraId="1A2C97DB" w14:textId="77777777" w:rsidR="002B7D73" w:rsidRDefault="002B7D73" w:rsidP="00D371DE"/>
    <w:p w14:paraId="5426B40C" w14:textId="1AC55F92" w:rsidR="00502B84" w:rsidRPr="00502B84" w:rsidRDefault="00A110BB" w:rsidP="00D40A86">
      <w:pPr>
        <w:pStyle w:val="Kop2"/>
        <w:numPr>
          <w:ilvl w:val="1"/>
          <w:numId w:val="1"/>
        </w:numPr>
        <w:spacing w:line="276" w:lineRule="auto"/>
        <w:rPr>
          <w:rFonts w:ascii="Arial" w:hAnsi="Arial" w:cs="Arial"/>
          <w:color w:val="auto"/>
        </w:rPr>
      </w:pPr>
      <w:bookmarkStart w:id="16" w:name="_Toc172117534"/>
      <w:r w:rsidRPr="00502B84">
        <w:rPr>
          <w:rFonts w:ascii="Arial" w:hAnsi="Arial" w:cs="Arial"/>
          <w:color w:val="auto"/>
        </w:rPr>
        <w:t>Provinciaal beleid</w:t>
      </w:r>
      <w:bookmarkEnd w:id="16"/>
    </w:p>
    <w:p w14:paraId="43276A67" w14:textId="25791808" w:rsidR="00502B84" w:rsidRPr="00502B84" w:rsidRDefault="00502B84" w:rsidP="00D40A86">
      <w:pPr>
        <w:spacing w:line="276" w:lineRule="auto"/>
      </w:pPr>
      <w:r w:rsidRPr="00502B84">
        <w:t xml:space="preserve">De provincie Flevoland heeft een Omgevingsvisie en een Omgevingsverordening vastgesteld. In dit hoofdstuk wordt aangegeven hoe het plan zich verhoudt tot de Omgevingsvisie en Omgevingsverordening van de provincie Flevoland. </w:t>
      </w:r>
    </w:p>
    <w:p w14:paraId="1B826456" w14:textId="77777777" w:rsidR="00A110BB" w:rsidRDefault="00A110BB" w:rsidP="00D40A86">
      <w:pPr>
        <w:spacing w:line="276" w:lineRule="auto"/>
      </w:pPr>
    </w:p>
    <w:p w14:paraId="089784D8" w14:textId="600D1A11" w:rsidR="00CE1ECA" w:rsidRPr="00C22F08" w:rsidRDefault="00CE1ECA" w:rsidP="00D40A86">
      <w:pPr>
        <w:pStyle w:val="Kop3"/>
        <w:numPr>
          <w:ilvl w:val="2"/>
          <w:numId w:val="4"/>
        </w:numPr>
        <w:spacing w:line="276" w:lineRule="auto"/>
        <w:rPr>
          <w:rFonts w:ascii="Arial" w:hAnsi="Arial" w:cs="Arial"/>
          <w:i/>
          <w:iCs/>
          <w:color w:val="auto"/>
        </w:rPr>
      </w:pPr>
      <w:bookmarkStart w:id="17" w:name="_Toc172117535"/>
      <w:r w:rsidRPr="00C22F08">
        <w:rPr>
          <w:rFonts w:ascii="Arial" w:hAnsi="Arial" w:cs="Arial"/>
          <w:i/>
          <w:iCs/>
          <w:color w:val="auto"/>
        </w:rPr>
        <w:lastRenderedPageBreak/>
        <w:t xml:space="preserve">Omgevingsvisie </w:t>
      </w:r>
      <w:proofErr w:type="spellStart"/>
      <w:r w:rsidRPr="00C22F08">
        <w:rPr>
          <w:rFonts w:ascii="Arial" w:hAnsi="Arial" w:cs="Arial"/>
          <w:i/>
          <w:iCs/>
          <w:color w:val="auto"/>
        </w:rPr>
        <w:t>FlevolandStraks</w:t>
      </w:r>
      <w:bookmarkEnd w:id="17"/>
      <w:proofErr w:type="spellEnd"/>
    </w:p>
    <w:p w14:paraId="3F7BA933" w14:textId="2506A930" w:rsidR="00F30AF6" w:rsidRDefault="00F30AF6" w:rsidP="00D40A86">
      <w:pPr>
        <w:autoSpaceDE w:val="0"/>
        <w:autoSpaceDN w:val="0"/>
        <w:adjustRightInd w:val="0"/>
        <w:spacing w:line="276" w:lineRule="auto"/>
        <w:rPr>
          <w:rFonts w:cs="Arial"/>
        </w:rPr>
      </w:pPr>
      <w:r w:rsidRPr="00F30AF6">
        <w:rPr>
          <w:rFonts w:cs="Arial"/>
        </w:rPr>
        <w:t xml:space="preserve">De Omgevingsvisie </w:t>
      </w:r>
      <w:proofErr w:type="spellStart"/>
      <w:r w:rsidRPr="00F30AF6">
        <w:rPr>
          <w:rFonts w:cs="Arial"/>
        </w:rPr>
        <w:t>FlevolandStraks</w:t>
      </w:r>
      <w:proofErr w:type="spellEnd"/>
      <w:r w:rsidRPr="00F30AF6">
        <w:rPr>
          <w:rFonts w:cs="Arial"/>
        </w:rPr>
        <w:t xml:space="preserve"> geeft de visie van de provincie Flevoland op de toekomst van de provincie. De visie gaat over de periode tot 2030 en verder. Het geeft aan welke kansen en opgaven er voor Flevoland liggen en welke ambities de provincie heeft voor de toekomst.</w:t>
      </w:r>
    </w:p>
    <w:p w14:paraId="7BD969CD" w14:textId="77777777" w:rsidR="00D40A86" w:rsidRDefault="00D40A86" w:rsidP="00D40A86">
      <w:pPr>
        <w:autoSpaceDE w:val="0"/>
        <w:autoSpaceDN w:val="0"/>
        <w:adjustRightInd w:val="0"/>
        <w:spacing w:line="276" w:lineRule="auto"/>
        <w:rPr>
          <w:rFonts w:cs="Arial"/>
        </w:rPr>
      </w:pPr>
    </w:p>
    <w:p w14:paraId="0F90DC03" w14:textId="6027121C" w:rsidR="00D40A86" w:rsidRPr="00D40A86" w:rsidRDefault="00D40A86" w:rsidP="00D40A86">
      <w:pPr>
        <w:autoSpaceDE w:val="0"/>
        <w:autoSpaceDN w:val="0"/>
        <w:adjustRightInd w:val="0"/>
        <w:spacing w:line="276" w:lineRule="auto"/>
        <w:rPr>
          <w:rFonts w:cs="Arial"/>
        </w:rPr>
      </w:pPr>
      <w:r w:rsidRPr="00D40A86">
        <w:rPr>
          <w:rFonts w:cs="Arial"/>
        </w:rPr>
        <w:t>De Omgevingsvisie omvat drie kernopgaven voor de provincie Flevoland:</w:t>
      </w:r>
    </w:p>
    <w:p w14:paraId="40A118DC" w14:textId="7908F0BF" w:rsidR="00D40A86" w:rsidRDefault="00D40A86" w:rsidP="00D40A86">
      <w:pPr>
        <w:pStyle w:val="Lijstalinea"/>
        <w:numPr>
          <w:ilvl w:val="0"/>
          <w:numId w:val="10"/>
        </w:numPr>
        <w:autoSpaceDE w:val="0"/>
        <w:autoSpaceDN w:val="0"/>
        <w:adjustRightInd w:val="0"/>
        <w:spacing w:line="276" w:lineRule="auto"/>
      </w:pPr>
      <w:r w:rsidRPr="00D40A86">
        <w:t>Het Verhaal van Flevoland (fysieke omgeving);</w:t>
      </w:r>
      <w:r w:rsidR="002357AE">
        <w:t>~</w:t>
      </w:r>
    </w:p>
    <w:p w14:paraId="57614D91" w14:textId="5C5557F3" w:rsidR="002357AE" w:rsidRDefault="002357AE" w:rsidP="002357AE">
      <w:pPr>
        <w:pStyle w:val="Lijstalinea"/>
        <w:autoSpaceDE w:val="0"/>
        <w:autoSpaceDN w:val="0"/>
        <w:adjustRightInd w:val="0"/>
        <w:spacing w:line="276" w:lineRule="auto"/>
      </w:pPr>
      <w:r>
        <w:t xml:space="preserve">Karakteristieke eigenschappen zoals de scheepswrakken, voormalige eilanden en oude stroomgeulen </w:t>
      </w:r>
      <w:r w:rsidR="00592358">
        <w:t xml:space="preserve">worden behouden. Alle opgaven – klein of groot – koesteren de kenmerkende elementen van de polder. </w:t>
      </w:r>
    </w:p>
    <w:p w14:paraId="06D55E01" w14:textId="743D8824" w:rsidR="00D40A86" w:rsidRDefault="00D40A86" w:rsidP="00D40A86">
      <w:pPr>
        <w:pStyle w:val="Lijstalinea"/>
        <w:numPr>
          <w:ilvl w:val="0"/>
          <w:numId w:val="10"/>
        </w:numPr>
        <w:autoSpaceDE w:val="0"/>
        <w:autoSpaceDN w:val="0"/>
        <w:adjustRightInd w:val="0"/>
        <w:spacing w:line="276" w:lineRule="auto"/>
      </w:pPr>
      <w:r w:rsidRPr="00D40A86">
        <w:t>Krachtige Samenleving (sociaaleconomische omgeving);</w:t>
      </w:r>
    </w:p>
    <w:p w14:paraId="261FCDAF" w14:textId="3E460E1A" w:rsidR="00592358" w:rsidRPr="00D40A86" w:rsidRDefault="00592358" w:rsidP="00592358">
      <w:pPr>
        <w:autoSpaceDE w:val="0"/>
        <w:autoSpaceDN w:val="0"/>
        <w:adjustRightInd w:val="0"/>
        <w:spacing w:line="276" w:lineRule="auto"/>
        <w:ind w:left="708"/>
      </w:pPr>
      <w:r>
        <w:t xml:space="preserve">Talent, potentie, kracht en ondernemerschap van de inwoners van Flevoland wordt benut. Bij nieuwe ontwikkelingen staat de Flevolander centraal. </w:t>
      </w:r>
    </w:p>
    <w:p w14:paraId="51DE7E8C" w14:textId="7A7C9318" w:rsidR="00D40A86" w:rsidRDefault="00D40A86" w:rsidP="00D40A86">
      <w:pPr>
        <w:pStyle w:val="Lijstalinea"/>
        <w:numPr>
          <w:ilvl w:val="0"/>
          <w:numId w:val="10"/>
        </w:numPr>
        <w:autoSpaceDE w:val="0"/>
        <w:autoSpaceDN w:val="0"/>
        <w:adjustRightInd w:val="0"/>
        <w:spacing w:line="276" w:lineRule="auto"/>
      </w:pPr>
      <w:r w:rsidRPr="00D40A86">
        <w:t>Ruimte voor Initiatief (bestuurlijke omgeving)</w:t>
      </w:r>
      <w:r w:rsidR="00592358">
        <w:t>;</w:t>
      </w:r>
    </w:p>
    <w:p w14:paraId="3945E53C" w14:textId="3B465F45" w:rsidR="00592358" w:rsidRDefault="00592358" w:rsidP="00592358">
      <w:pPr>
        <w:pStyle w:val="Lijstalinea"/>
        <w:autoSpaceDE w:val="0"/>
        <w:autoSpaceDN w:val="0"/>
        <w:adjustRightInd w:val="0"/>
        <w:spacing w:line="276" w:lineRule="auto"/>
      </w:pPr>
      <w:r>
        <w:t xml:space="preserve">Flevoland biedt ruimte voor ondernemingen en mensen die hun droom willen realiseren. Als een initiatief bijdraagt aan Krachtige Samenleving en Het Verhaal van Flevoland respecteert, is er ruimte. </w:t>
      </w:r>
    </w:p>
    <w:p w14:paraId="796F11C6" w14:textId="77777777" w:rsidR="00D40A86" w:rsidRDefault="00D40A86" w:rsidP="00D40A86">
      <w:pPr>
        <w:autoSpaceDE w:val="0"/>
        <w:autoSpaceDN w:val="0"/>
        <w:adjustRightInd w:val="0"/>
        <w:spacing w:line="276" w:lineRule="auto"/>
      </w:pPr>
    </w:p>
    <w:p w14:paraId="18D60046" w14:textId="32A2C909" w:rsidR="00D40A86" w:rsidRDefault="00592358" w:rsidP="00D40A86">
      <w:pPr>
        <w:autoSpaceDE w:val="0"/>
        <w:autoSpaceDN w:val="0"/>
        <w:adjustRightInd w:val="0"/>
        <w:spacing w:line="276" w:lineRule="auto"/>
      </w:pPr>
      <w:r>
        <w:t>Naast de drie kernopgaven zijn er ook strategische opgaven opgenomen in de Omgevingsvisie:</w:t>
      </w:r>
    </w:p>
    <w:p w14:paraId="6EB341DD" w14:textId="128885E2" w:rsidR="00592358" w:rsidRDefault="00592358" w:rsidP="00592358">
      <w:pPr>
        <w:pStyle w:val="Lijstalinea"/>
        <w:numPr>
          <w:ilvl w:val="0"/>
          <w:numId w:val="2"/>
        </w:numPr>
        <w:autoSpaceDE w:val="0"/>
        <w:autoSpaceDN w:val="0"/>
        <w:adjustRightInd w:val="0"/>
        <w:spacing w:line="276" w:lineRule="auto"/>
      </w:pPr>
      <w:r>
        <w:t xml:space="preserve">Duurzame </w:t>
      </w:r>
      <w:r w:rsidR="00612C75">
        <w:t>E</w:t>
      </w:r>
      <w:r>
        <w:t>nergie:</w:t>
      </w:r>
    </w:p>
    <w:p w14:paraId="413EA90F" w14:textId="175FD463" w:rsidR="00592358" w:rsidRDefault="00612C75" w:rsidP="00592358">
      <w:pPr>
        <w:pStyle w:val="Lijstalinea"/>
        <w:autoSpaceDE w:val="0"/>
        <w:autoSpaceDN w:val="0"/>
        <w:adjustRightInd w:val="0"/>
        <w:spacing w:line="276" w:lineRule="auto"/>
      </w:pPr>
      <w:r>
        <w:t xml:space="preserve">Flevoland biedt ruimte voor initiatieven om energie op te wekken, bijvoorbeeld bij de ontwikkeling van nieuwe wind- en zonneparken in Flevoland. Daarnaast wordt gekeken naar het creëren van initiatiefruimte voor grondgebonden zon. Het doel is in 2030 en verder hoofdzakelijk </w:t>
      </w:r>
      <w:proofErr w:type="spellStart"/>
      <w:r>
        <w:t>energieneutrale</w:t>
      </w:r>
      <w:proofErr w:type="spellEnd"/>
      <w:r>
        <w:t xml:space="preserve"> en energie producerende woningen en bedrijven te hebben. </w:t>
      </w:r>
    </w:p>
    <w:p w14:paraId="52F919E8" w14:textId="77777777" w:rsidR="00612C75" w:rsidRDefault="00612C75" w:rsidP="00612C75">
      <w:pPr>
        <w:autoSpaceDE w:val="0"/>
        <w:autoSpaceDN w:val="0"/>
        <w:adjustRightInd w:val="0"/>
        <w:spacing w:line="276" w:lineRule="auto"/>
      </w:pPr>
    </w:p>
    <w:p w14:paraId="028BE2C3" w14:textId="37296AA9" w:rsidR="00612C75" w:rsidRDefault="00612C75" w:rsidP="00612C75">
      <w:pPr>
        <w:pStyle w:val="Lijstalinea"/>
        <w:numPr>
          <w:ilvl w:val="0"/>
          <w:numId w:val="2"/>
        </w:numPr>
        <w:autoSpaceDE w:val="0"/>
        <w:autoSpaceDN w:val="0"/>
        <w:adjustRightInd w:val="0"/>
        <w:spacing w:line="276" w:lineRule="auto"/>
      </w:pPr>
      <w:r>
        <w:t>Regionale Kracht:</w:t>
      </w:r>
    </w:p>
    <w:p w14:paraId="1BE11D0A" w14:textId="75379084" w:rsidR="00612C75" w:rsidRDefault="00612C75" w:rsidP="00612C75">
      <w:pPr>
        <w:pStyle w:val="Lijstalinea"/>
        <w:autoSpaceDE w:val="0"/>
        <w:autoSpaceDN w:val="0"/>
        <w:adjustRightInd w:val="0"/>
        <w:spacing w:line="276" w:lineRule="auto"/>
      </w:pPr>
      <w:r>
        <w:t xml:space="preserve">In 2030 en verder heeft Flevoland een aantal voorzieningen met een aantrekkingskracht en een reputatie die provinciegrenzen overstijgt. Het gaat onder meer om Lelystad Airport, excellente woonmilieus in Almere en Lelystad, prachtige groenblauwe natuur- en recreatiegebieden langs de waterrijke randen van de polder en de toplandbouw. </w:t>
      </w:r>
    </w:p>
    <w:p w14:paraId="4D8DD70A" w14:textId="77777777" w:rsidR="00612C75" w:rsidRDefault="00612C75" w:rsidP="00612C75">
      <w:pPr>
        <w:pStyle w:val="Lijstalinea"/>
        <w:autoSpaceDE w:val="0"/>
        <w:autoSpaceDN w:val="0"/>
        <w:adjustRightInd w:val="0"/>
        <w:spacing w:line="276" w:lineRule="auto"/>
      </w:pPr>
    </w:p>
    <w:p w14:paraId="16678ED6" w14:textId="6A1AA211" w:rsidR="00612C75" w:rsidRDefault="00612C75" w:rsidP="00612C75">
      <w:pPr>
        <w:pStyle w:val="Lijstalinea"/>
        <w:numPr>
          <w:ilvl w:val="0"/>
          <w:numId w:val="2"/>
        </w:numPr>
        <w:autoSpaceDE w:val="0"/>
        <w:autoSpaceDN w:val="0"/>
        <w:adjustRightInd w:val="0"/>
        <w:spacing w:line="276" w:lineRule="auto"/>
      </w:pPr>
      <w:r>
        <w:t>Circulaire Economie:</w:t>
      </w:r>
    </w:p>
    <w:p w14:paraId="22E8FBC4" w14:textId="6B1E31E6" w:rsidR="00612C75" w:rsidRDefault="00612C75" w:rsidP="00612C75">
      <w:pPr>
        <w:pStyle w:val="Lijstalinea"/>
        <w:autoSpaceDE w:val="0"/>
        <w:autoSpaceDN w:val="0"/>
        <w:adjustRightInd w:val="0"/>
        <w:spacing w:line="276" w:lineRule="auto"/>
      </w:pPr>
      <w:r>
        <w:t>Er wordt o.a. ingezet op groene grondstoffen en gebruikte materialen en er wordt geïnvesteerd in nieuwe circulaire keteninitiatieven.</w:t>
      </w:r>
    </w:p>
    <w:p w14:paraId="772AE3E1" w14:textId="77777777" w:rsidR="00612C75" w:rsidRDefault="00612C75" w:rsidP="00612C75">
      <w:pPr>
        <w:pStyle w:val="Lijstalinea"/>
        <w:autoSpaceDE w:val="0"/>
        <w:autoSpaceDN w:val="0"/>
        <w:adjustRightInd w:val="0"/>
        <w:spacing w:line="276" w:lineRule="auto"/>
      </w:pPr>
    </w:p>
    <w:p w14:paraId="4B0AD648" w14:textId="7AC92EF7" w:rsidR="00612C75" w:rsidRDefault="00612C75" w:rsidP="00612C75">
      <w:pPr>
        <w:pStyle w:val="Lijstalinea"/>
        <w:numPr>
          <w:ilvl w:val="0"/>
          <w:numId w:val="2"/>
        </w:numPr>
        <w:autoSpaceDE w:val="0"/>
        <w:autoSpaceDN w:val="0"/>
        <w:adjustRightInd w:val="0"/>
        <w:spacing w:line="276" w:lineRule="auto"/>
      </w:pPr>
      <w:r>
        <w:t>Landbouw Meerdere Smaken:</w:t>
      </w:r>
    </w:p>
    <w:p w14:paraId="27B36EDA" w14:textId="60ABC282" w:rsidR="00612C75" w:rsidRDefault="00CD1200" w:rsidP="00612C75">
      <w:pPr>
        <w:pStyle w:val="Lijstalinea"/>
        <w:autoSpaceDE w:val="0"/>
        <w:autoSpaceDN w:val="0"/>
        <w:adjustRightInd w:val="0"/>
        <w:spacing w:line="276" w:lineRule="auto"/>
      </w:pPr>
      <w:r>
        <w:t xml:space="preserve">In Flevoland wordt gestuurd op nieuwe ontwikkelingen, bedrijfsvormen, technieken en kennis. Hierdoor ontstaan veldlaboratoria in en rondom nieuwe ontwikkelingen zoals </w:t>
      </w:r>
      <w:proofErr w:type="spellStart"/>
      <w:r>
        <w:t>natuurinclusieve</w:t>
      </w:r>
      <w:proofErr w:type="spellEnd"/>
      <w:r>
        <w:t xml:space="preserve"> landbouw, precisielandbouw, circulaire productie, robotisering of verwerking. </w:t>
      </w:r>
    </w:p>
    <w:p w14:paraId="3AFF3202" w14:textId="77777777" w:rsidR="00D40A86" w:rsidRDefault="00D40A86" w:rsidP="00D40A86">
      <w:pPr>
        <w:autoSpaceDE w:val="0"/>
        <w:autoSpaceDN w:val="0"/>
        <w:adjustRightInd w:val="0"/>
        <w:spacing w:line="276" w:lineRule="auto"/>
      </w:pPr>
    </w:p>
    <w:p w14:paraId="26D741C0" w14:textId="3B5A9BF3" w:rsidR="00C22F08" w:rsidRPr="00C22F08" w:rsidRDefault="00CD1200" w:rsidP="00C22F08">
      <w:pPr>
        <w:pStyle w:val="Kop4"/>
        <w:numPr>
          <w:ilvl w:val="3"/>
          <w:numId w:val="1"/>
        </w:numPr>
        <w:rPr>
          <w:rFonts w:ascii="Arial" w:hAnsi="Arial" w:cs="Arial"/>
          <w:color w:val="auto"/>
        </w:rPr>
      </w:pPr>
      <w:r w:rsidRPr="00C22F08">
        <w:rPr>
          <w:rFonts w:ascii="Arial" w:hAnsi="Arial" w:cs="Arial"/>
          <w:color w:val="auto"/>
        </w:rPr>
        <w:t>Toetsing van het initiatief</w:t>
      </w:r>
    </w:p>
    <w:p w14:paraId="0FBB3403" w14:textId="7077DC4A" w:rsidR="00CD1200" w:rsidRPr="00C22F08" w:rsidRDefault="00CD1200" w:rsidP="00D40A86">
      <w:pPr>
        <w:autoSpaceDE w:val="0"/>
        <w:autoSpaceDN w:val="0"/>
        <w:adjustRightInd w:val="0"/>
        <w:spacing w:line="276" w:lineRule="auto"/>
        <w:rPr>
          <w:sz w:val="24"/>
          <w:szCs w:val="24"/>
        </w:rPr>
      </w:pPr>
      <w:r w:rsidRPr="00C22F08">
        <w:rPr>
          <w:highlight w:val="yellow"/>
        </w:rPr>
        <w:t>[…</w:t>
      </w:r>
      <w:r w:rsidRPr="00C22F08">
        <w:rPr>
          <w:sz w:val="24"/>
          <w:szCs w:val="24"/>
          <w:highlight w:val="yellow"/>
        </w:rPr>
        <w:t>]</w:t>
      </w:r>
    </w:p>
    <w:p w14:paraId="33D044D8" w14:textId="77777777" w:rsidR="00F30AF6" w:rsidRDefault="00F30AF6" w:rsidP="00CE1ECA">
      <w:pPr>
        <w:rPr>
          <w:highlight w:val="yellow"/>
        </w:rPr>
      </w:pPr>
    </w:p>
    <w:p w14:paraId="7DC20060" w14:textId="7488E03D" w:rsidR="00CE1ECA" w:rsidRPr="00C22F08" w:rsidRDefault="00CE1ECA" w:rsidP="00CD1200">
      <w:pPr>
        <w:pStyle w:val="Kop3"/>
        <w:numPr>
          <w:ilvl w:val="2"/>
          <w:numId w:val="4"/>
        </w:numPr>
        <w:spacing w:line="276" w:lineRule="auto"/>
        <w:rPr>
          <w:rFonts w:ascii="Arial" w:hAnsi="Arial" w:cs="Arial"/>
          <w:i/>
          <w:iCs/>
          <w:color w:val="auto"/>
        </w:rPr>
      </w:pPr>
      <w:bookmarkStart w:id="18" w:name="_Toc172117536"/>
      <w:r w:rsidRPr="00C22F08">
        <w:rPr>
          <w:rFonts w:ascii="Arial" w:hAnsi="Arial" w:cs="Arial"/>
          <w:i/>
          <w:iCs/>
          <w:color w:val="auto"/>
        </w:rPr>
        <w:t>Omgevingsprogramma Flevoland</w:t>
      </w:r>
      <w:bookmarkEnd w:id="18"/>
    </w:p>
    <w:p w14:paraId="2144D17B" w14:textId="36C67974" w:rsidR="00CE1ECA" w:rsidRDefault="00CD1200" w:rsidP="00CD1200">
      <w:pPr>
        <w:spacing w:line="276" w:lineRule="auto"/>
      </w:pPr>
      <w:r w:rsidRPr="00CD1200">
        <w:t xml:space="preserve">Het Omgevingsprogramma </w:t>
      </w:r>
      <w:r>
        <w:t xml:space="preserve">is een verdere uitwerking van hetgeen de provincie belangrijk vindt en wil doen om te zorgen voor een goede leefomgeving. Hierin staat beschreven wat het uit te voeren beleid is en welke maatregelen of acties de provincie neemt om de provinciale doelstellingen te kunnen bereiken. </w:t>
      </w:r>
    </w:p>
    <w:p w14:paraId="3CB46AAA" w14:textId="77777777" w:rsidR="00CD1200" w:rsidRDefault="00CD1200" w:rsidP="00CD1200">
      <w:pPr>
        <w:spacing w:line="276" w:lineRule="auto"/>
      </w:pPr>
    </w:p>
    <w:p w14:paraId="1AFA785E" w14:textId="77BC2C24" w:rsidR="00CD1200" w:rsidRPr="006575EE" w:rsidRDefault="00CD1200" w:rsidP="00CD1200">
      <w:pPr>
        <w:spacing w:line="276" w:lineRule="auto"/>
        <w:rPr>
          <w:i/>
          <w:iCs/>
        </w:rPr>
      </w:pPr>
      <w:r w:rsidRPr="006575EE">
        <w:rPr>
          <w:i/>
          <w:iCs/>
          <w:highlight w:val="yellow"/>
        </w:rPr>
        <w:t xml:space="preserve">Via de digitale viewer van de provincie </w:t>
      </w:r>
      <w:r w:rsidR="006575EE" w:rsidRPr="006575EE">
        <w:rPr>
          <w:i/>
          <w:iCs/>
          <w:highlight w:val="yellow"/>
        </w:rPr>
        <w:t>(</w:t>
      </w:r>
      <w:hyperlink r:id="rId9" w:history="1">
        <w:r w:rsidR="006575EE" w:rsidRPr="006575EE">
          <w:rPr>
            <w:rStyle w:val="Hyperlink"/>
            <w:i/>
            <w:iCs/>
            <w:highlight w:val="yellow"/>
          </w:rPr>
          <w:t>https://flevoland.tercera-go.nl/MapViewer/Default.aspx?id=NLIMRO9924GeconsOPFlevoland-GV01</w:t>
        </w:r>
      </w:hyperlink>
      <w:r w:rsidR="006575EE" w:rsidRPr="006575EE">
        <w:rPr>
          <w:i/>
          <w:iCs/>
          <w:highlight w:val="yellow"/>
        </w:rPr>
        <w:t xml:space="preserve">) </w:t>
      </w:r>
      <w:r w:rsidRPr="006575EE">
        <w:rPr>
          <w:i/>
          <w:iCs/>
          <w:highlight w:val="yellow"/>
        </w:rPr>
        <w:t>kan per locatie/gebied bekeken worden welke regels daar van toepassing zijn. De paragraaf dient naar relevantie voor onderhavige ontwikkeling hiermee te worden aangevuld.</w:t>
      </w:r>
      <w:r w:rsidRPr="006575EE">
        <w:rPr>
          <w:i/>
          <w:iCs/>
        </w:rPr>
        <w:t xml:space="preserve"> </w:t>
      </w:r>
    </w:p>
    <w:p w14:paraId="75D653E8" w14:textId="77777777" w:rsidR="00CD1200" w:rsidRDefault="00CD1200" w:rsidP="00CE1ECA">
      <w:pPr>
        <w:rPr>
          <w:highlight w:val="yellow"/>
        </w:rPr>
      </w:pPr>
    </w:p>
    <w:p w14:paraId="10B55C7D" w14:textId="4C1845A6" w:rsidR="00C22F08" w:rsidRPr="00C22F08" w:rsidRDefault="006575EE" w:rsidP="00C22F08">
      <w:pPr>
        <w:pStyle w:val="Kop4"/>
        <w:numPr>
          <w:ilvl w:val="3"/>
          <w:numId w:val="4"/>
        </w:numPr>
        <w:rPr>
          <w:rFonts w:ascii="Arial" w:hAnsi="Arial" w:cs="Arial"/>
          <w:color w:val="auto"/>
        </w:rPr>
      </w:pPr>
      <w:r w:rsidRPr="00C22F08">
        <w:rPr>
          <w:rFonts w:ascii="Arial" w:hAnsi="Arial" w:cs="Arial"/>
          <w:color w:val="auto"/>
        </w:rPr>
        <w:t>Toetsing van het initiatie</w:t>
      </w:r>
      <w:r w:rsidR="00C22F08" w:rsidRPr="00C22F08">
        <w:rPr>
          <w:rFonts w:ascii="Arial" w:hAnsi="Arial" w:cs="Arial"/>
          <w:color w:val="auto"/>
        </w:rPr>
        <w:t>f</w:t>
      </w:r>
      <w:r w:rsidR="00543D29">
        <w:rPr>
          <w:rFonts w:ascii="Arial" w:hAnsi="Arial" w:cs="Arial"/>
          <w:color w:val="auto"/>
        </w:rPr>
        <w:t xml:space="preserve"> aan Omgevingsprogramma Flevoland </w:t>
      </w:r>
    </w:p>
    <w:p w14:paraId="7374E623" w14:textId="3295EBC8" w:rsidR="006575EE" w:rsidRPr="00C22F08" w:rsidRDefault="006575EE" w:rsidP="00CE1ECA">
      <w:r w:rsidRPr="00C22F08">
        <w:rPr>
          <w:highlight w:val="yellow"/>
        </w:rPr>
        <w:t>[…]</w:t>
      </w:r>
    </w:p>
    <w:p w14:paraId="79A04F3C" w14:textId="77777777" w:rsidR="00CD1200" w:rsidRPr="00CE1ECA" w:rsidRDefault="00CD1200" w:rsidP="00CE1ECA">
      <w:pPr>
        <w:rPr>
          <w:highlight w:val="yellow"/>
        </w:rPr>
      </w:pPr>
    </w:p>
    <w:p w14:paraId="1AB6A3B2" w14:textId="67365BF2" w:rsidR="00CE1ECA" w:rsidRPr="00C22F08" w:rsidRDefault="00CE1ECA" w:rsidP="006575EE">
      <w:pPr>
        <w:pStyle w:val="Kop3"/>
        <w:numPr>
          <w:ilvl w:val="2"/>
          <w:numId w:val="4"/>
        </w:numPr>
        <w:spacing w:line="276" w:lineRule="auto"/>
        <w:rPr>
          <w:rFonts w:ascii="Arial" w:hAnsi="Arial" w:cs="Arial"/>
          <w:i/>
          <w:iCs/>
          <w:color w:val="auto"/>
        </w:rPr>
      </w:pPr>
      <w:bookmarkStart w:id="19" w:name="_Toc172117537"/>
      <w:r w:rsidRPr="00C22F08">
        <w:rPr>
          <w:rFonts w:ascii="Arial" w:hAnsi="Arial" w:cs="Arial"/>
          <w:i/>
          <w:iCs/>
          <w:color w:val="auto"/>
        </w:rPr>
        <w:t xml:space="preserve">Omgevingsverordening </w:t>
      </w:r>
      <w:r w:rsidR="00543D29">
        <w:rPr>
          <w:rFonts w:ascii="Arial" w:hAnsi="Arial" w:cs="Arial"/>
          <w:i/>
          <w:iCs/>
          <w:color w:val="auto"/>
        </w:rPr>
        <w:t xml:space="preserve">provincie </w:t>
      </w:r>
      <w:r w:rsidRPr="00C22F08">
        <w:rPr>
          <w:rFonts w:ascii="Arial" w:hAnsi="Arial" w:cs="Arial"/>
          <w:i/>
          <w:iCs/>
          <w:color w:val="auto"/>
        </w:rPr>
        <w:t>Flevoland</w:t>
      </w:r>
      <w:bookmarkEnd w:id="19"/>
    </w:p>
    <w:p w14:paraId="219BBDDB" w14:textId="6C6A195D" w:rsidR="00CE1ECA" w:rsidRDefault="006575EE" w:rsidP="006575EE">
      <w:pPr>
        <w:spacing w:line="276" w:lineRule="auto"/>
      </w:pPr>
      <w:r>
        <w:t xml:space="preserve">In de omgevingsverordening staan de regels hoe we als provincie Flevoland omgaan met de fysieke leefomgeving. Het zijn regels die gaan over onder andere (vaar)wegen, grondwater, watersysteem, zwemwater, stilte, grondwaterbeschermingsgebieden, natuur, ontgrondingen, borden in het landelijk gebied, duurzame energie, </w:t>
      </w:r>
      <w:proofErr w:type="spellStart"/>
      <w:r>
        <w:t>geitenhouderijen</w:t>
      </w:r>
      <w:proofErr w:type="spellEnd"/>
      <w:r>
        <w:t xml:space="preserve"> en schaliegas. </w:t>
      </w:r>
    </w:p>
    <w:p w14:paraId="0EC7E932" w14:textId="77777777" w:rsidR="006575EE" w:rsidRDefault="006575EE" w:rsidP="006575EE">
      <w:pPr>
        <w:spacing w:line="276" w:lineRule="auto"/>
      </w:pPr>
    </w:p>
    <w:p w14:paraId="73C79F52" w14:textId="42B824AA" w:rsidR="006575EE" w:rsidRPr="006575EE" w:rsidRDefault="006575EE" w:rsidP="006575EE">
      <w:pPr>
        <w:spacing w:line="276" w:lineRule="auto"/>
        <w:rPr>
          <w:i/>
          <w:iCs/>
        </w:rPr>
      </w:pPr>
      <w:r w:rsidRPr="006575EE">
        <w:rPr>
          <w:i/>
          <w:iCs/>
          <w:highlight w:val="yellow"/>
        </w:rPr>
        <w:t>Via de digitale versie van de Omgevingsverordening provincie Flevoland op Regels op de Kaart (</w:t>
      </w:r>
      <w:hyperlink r:id="rId10" w:history="1">
        <w:r w:rsidRPr="006575EE">
          <w:rPr>
            <w:rStyle w:val="Hyperlink"/>
            <w:i/>
            <w:iCs/>
            <w:highlight w:val="yellow"/>
          </w:rPr>
          <w:t>https://omgevingswet.overheid.nl/regels-op-de-kaart/viewer/(documentresult//rechter-paneel:document/%2Fakn%2Fnl%2Fact%2Fpv24%2F2022%2Fomgevingsverordening/plekinfo)?geodocId=akn-nl-act-pv24-2022-omgevingsverordening-1</w:t>
        </w:r>
      </w:hyperlink>
      <w:r w:rsidRPr="006575EE">
        <w:rPr>
          <w:i/>
          <w:iCs/>
          <w:highlight w:val="yellow"/>
        </w:rPr>
        <w:t>) kan per locatie/gebied bekeken worden welke regels daar van toepassing zijn. De paragraaf dient naar relevantie voor onderhavige ontwikkeling hiermee te worden aangevuld. Indien er geen belemmeringen zijn vanuit de omgevingsverordening dient dit eveneens te worden aangegeven.</w:t>
      </w:r>
      <w:r>
        <w:rPr>
          <w:i/>
          <w:iCs/>
        </w:rPr>
        <w:t xml:space="preserve"> </w:t>
      </w:r>
    </w:p>
    <w:p w14:paraId="3FF30556" w14:textId="77777777" w:rsidR="006575EE" w:rsidRPr="00CE1ECA" w:rsidRDefault="006575EE" w:rsidP="00CE1ECA"/>
    <w:p w14:paraId="1D29FCD3" w14:textId="0E0D8A8A" w:rsidR="00C22F08" w:rsidRPr="00C22F08" w:rsidRDefault="00CE1ECA" w:rsidP="00C22F08">
      <w:pPr>
        <w:pStyle w:val="Kop4"/>
        <w:numPr>
          <w:ilvl w:val="3"/>
          <w:numId w:val="4"/>
        </w:numPr>
        <w:rPr>
          <w:rFonts w:ascii="Arial" w:hAnsi="Arial" w:cs="Arial"/>
          <w:color w:val="auto"/>
        </w:rPr>
      </w:pPr>
      <w:r w:rsidRPr="00C22F08">
        <w:rPr>
          <w:rFonts w:ascii="Arial" w:hAnsi="Arial" w:cs="Arial"/>
          <w:color w:val="auto"/>
        </w:rPr>
        <w:t xml:space="preserve">Toetsing </w:t>
      </w:r>
      <w:r w:rsidR="007C53D0" w:rsidRPr="00C22F08">
        <w:rPr>
          <w:rFonts w:ascii="Arial" w:hAnsi="Arial" w:cs="Arial"/>
          <w:color w:val="auto"/>
        </w:rPr>
        <w:t>van het initiatief</w:t>
      </w:r>
      <w:r w:rsidR="00543D29">
        <w:rPr>
          <w:rFonts w:ascii="Arial" w:hAnsi="Arial" w:cs="Arial"/>
          <w:color w:val="auto"/>
        </w:rPr>
        <w:t xml:space="preserve"> aan de Omgevingsverordening provincie Flevoland</w:t>
      </w:r>
    </w:p>
    <w:p w14:paraId="225F0C39" w14:textId="16DECE5A" w:rsidR="00CE1ECA" w:rsidRPr="00C22F08" w:rsidRDefault="00CE1ECA" w:rsidP="00A110BB">
      <w:r w:rsidRPr="00C22F08">
        <w:rPr>
          <w:highlight w:val="yellow"/>
        </w:rPr>
        <w:t>[…]</w:t>
      </w:r>
    </w:p>
    <w:p w14:paraId="3E23775B" w14:textId="77777777" w:rsidR="00F871AC" w:rsidRDefault="00F871AC" w:rsidP="00A110BB">
      <w:pPr>
        <w:rPr>
          <w:i/>
          <w:iCs/>
        </w:rPr>
      </w:pPr>
    </w:p>
    <w:p w14:paraId="244E5FB4" w14:textId="542DCF8A" w:rsidR="00F871AC" w:rsidRPr="00C22F08" w:rsidRDefault="00F871AC" w:rsidP="00F871AC">
      <w:pPr>
        <w:pStyle w:val="Kop3"/>
        <w:numPr>
          <w:ilvl w:val="2"/>
          <w:numId w:val="4"/>
        </w:numPr>
        <w:rPr>
          <w:rFonts w:ascii="Arial" w:hAnsi="Arial" w:cs="Arial"/>
          <w:i/>
          <w:iCs/>
          <w:color w:val="auto"/>
        </w:rPr>
      </w:pPr>
      <w:bookmarkStart w:id="20" w:name="_Toc172117538"/>
      <w:r w:rsidRPr="00C22F08">
        <w:rPr>
          <w:rFonts w:ascii="Arial" w:hAnsi="Arial" w:cs="Arial"/>
          <w:i/>
          <w:iCs/>
          <w:color w:val="auto"/>
        </w:rPr>
        <w:t>Conclusie</w:t>
      </w:r>
      <w:bookmarkEnd w:id="20"/>
    </w:p>
    <w:p w14:paraId="719DE66B" w14:textId="59B37BCD" w:rsidR="00F871AC" w:rsidRPr="00C22F08" w:rsidRDefault="00F871AC" w:rsidP="00F871AC">
      <w:r w:rsidRPr="00C22F08">
        <w:rPr>
          <w:highlight w:val="yellow"/>
        </w:rPr>
        <w:t>[…]</w:t>
      </w:r>
    </w:p>
    <w:p w14:paraId="362A8246" w14:textId="77777777" w:rsidR="00CE1ECA" w:rsidRDefault="00CE1ECA" w:rsidP="00A110BB"/>
    <w:p w14:paraId="4D67492F" w14:textId="14ED40B0" w:rsidR="00B90D88" w:rsidRPr="00B90D88" w:rsidRDefault="00B90D88" w:rsidP="00B90D88">
      <w:pPr>
        <w:pStyle w:val="Kop2"/>
        <w:numPr>
          <w:ilvl w:val="1"/>
          <w:numId w:val="1"/>
        </w:numPr>
        <w:spacing w:line="276" w:lineRule="auto"/>
        <w:rPr>
          <w:rFonts w:ascii="Arial" w:hAnsi="Arial" w:cs="Arial"/>
          <w:color w:val="auto"/>
        </w:rPr>
      </w:pPr>
      <w:bookmarkStart w:id="21" w:name="_Toc172117539"/>
      <w:r w:rsidRPr="00B90D88">
        <w:rPr>
          <w:rFonts w:ascii="Arial" w:hAnsi="Arial" w:cs="Arial"/>
          <w:color w:val="auto"/>
        </w:rPr>
        <w:t>Regionaal beleid</w:t>
      </w:r>
      <w:bookmarkEnd w:id="21"/>
    </w:p>
    <w:p w14:paraId="59B921B9" w14:textId="77777777" w:rsidR="00B90D88" w:rsidRDefault="00B90D88" w:rsidP="00B90D88">
      <w:pPr>
        <w:spacing w:line="276" w:lineRule="auto"/>
        <w:rPr>
          <w:szCs w:val="20"/>
        </w:rPr>
      </w:pPr>
      <w:r w:rsidRPr="00CD0991">
        <w:rPr>
          <w:szCs w:val="20"/>
        </w:rPr>
        <w:t xml:space="preserve">De wettelijke basis om gezamenlijk besluiten te nemen ligt in artikel 2.2 lid 2 van de Omgevingswet. Het gaat om het gezamenlijk nemen van één besluit. Veel opgaven overstijgen het lokale belang, wat ertoe kan leiden dat er op regionaal niveau beleid wordt vastgesteld (bijvoorbeeld een regionale woningbouwopgave). </w:t>
      </w:r>
    </w:p>
    <w:p w14:paraId="2026CDCB" w14:textId="77777777" w:rsidR="00B90D88" w:rsidRPr="00CD0991" w:rsidRDefault="00B90D88" w:rsidP="00B90D88">
      <w:pPr>
        <w:spacing w:line="276" w:lineRule="auto"/>
        <w:rPr>
          <w:szCs w:val="20"/>
        </w:rPr>
      </w:pPr>
    </w:p>
    <w:p w14:paraId="2E4F93A5" w14:textId="3E0C3B6B" w:rsidR="00B90D88" w:rsidRPr="00B90D88" w:rsidRDefault="00B90D88" w:rsidP="00B90D88">
      <w:pPr>
        <w:pStyle w:val="Kop3"/>
        <w:rPr>
          <w:rFonts w:ascii="Arial" w:hAnsi="Arial" w:cs="Arial"/>
          <w:color w:val="auto"/>
        </w:rPr>
      </w:pPr>
      <w:bookmarkStart w:id="22" w:name="_Toc161322091"/>
      <w:bookmarkStart w:id="23" w:name="_Toc172117540"/>
      <w:r w:rsidRPr="00B90D88">
        <w:rPr>
          <w:rFonts w:ascii="Arial" w:hAnsi="Arial" w:cs="Arial"/>
          <w:color w:val="auto"/>
        </w:rPr>
        <w:t xml:space="preserve">4.4.1 </w:t>
      </w:r>
      <w:r w:rsidRPr="00B90D88">
        <w:rPr>
          <w:rFonts w:ascii="Arial" w:hAnsi="Arial" w:cs="Arial"/>
          <w:color w:val="auto"/>
          <w:highlight w:val="yellow"/>
        </w:rPr>
        <w:t>@@@</w:t>
      </w:r>
      <w:bookmarkEnd w:id="22"/>
      <w:bookmarkEnd w:id="23"/>
    </w:p>
    <w:p w14:paraId="3DDFE7D3" w14:textId="6C54CE7B" w:rsidR="00B90D88" w:rsidRPr="00BB06AB" w:rsidRDefault="00543D29" w:rsidP="00B90D88">
      <w:pPr>
        <w:spacing w:line="276" w:lineRule="auto"/>
        <w:rPr>
          <w:i/>
          <w:iCs/>
          <w:szCs w:val="20"/>
        </w:rPr>
      </w:pPr>
      <w:r>
        <w:rPr>
          <w:i/>
          <w:iCs/>
          <w:szCs w:val="20"/>
        </w:rPr>
        <w:t>Opnemen welk regionaal beleid van toepassing is</w:t>
      </w:r>
    </w:p>
    <w:p w14:paraId="39E13515" w14:textId="77777777" w:rsidR="00B90D88" w:rsidRDefault="00B90D88" w:rsidP="00B90D88">
      <w:pPr>
        <w:spacing w:line="276" w:lineRule="auto"/>
        <w:rPr>
          <w:szCs w:val="20"/>
        </w:rPr>
      </w:pPr>
    </w:p>
    <w:p w14:paraId="6B1B0A3D" w14:textId="5E5270C4" w:rsidR="00C22F08" w:rsidRPr="00C22F08" w:rsidRDefault="00B90D88" w:rsidP="00C22F08">
      <w:pPr>
        <w:pStyle w:val="Kop4"/>
        <w:numPr>
          <w:ilvl w:val="3"/>
          <w:numId w:val="1"/>
        </w:numPr>
        <w:rPr>
          <w:rFonts w:ascii="Arial" w:hAnsi="Arial" w:cs="Arial"/>
          <w:color w:val="auto"/>
        </w:rPr>
      </w:pPr>
      <w:r w:rsidRPr="00C22F08">
        <w:rPr>
          <w:rFonts w:ascii="Arial" w:hAnsi="Arial" w:cs="Arial"/>
          <w:color w:val="auto"/>
        </w:rPr>
        <w:t>Toetsing van het initiatief</w:t>
      </w:r>
      <w:r w:rsidR="00543D29">
        <w:rPr>
          <w:rFonts w:ascii="Arial" w:hAnsi="Arial" w:cs="Arial"/>
          <w:color w:val="auto"/>
        </w:rPr>
        <w:t xml:space="preserve"> aan (…)</w:t>
      </w:r>
    </w:p>
    <w:p w14:paraId="4E777591" w14:textId="23E638C5" w:rsidR="00B90D88" w:rsidRPr="00C22F08" w:rsidRDefault="00B90D88" w:rsidP="00B90D88">
      <w:pPr>
        <w:spacing w:line="276" w:lineRule="auto"/>
        <w:rPr>
          <w:szCs w:val="20"/>
        </w:rPr>
      </w:pPr>
      <w:r w:rsidRPr="00C22F08">
        <w:rPr>
          <w:szCs w:val="20"/>
          <w:highlight w:val="yellow"/>
        </w:rPr>
        <w:t>[…]</w:t>
      </w:r>
    </w:p>
    <w:p w14:paraId="561F96E9" w14:textId="77777777" w:rsidR="00B90D88" w:rsidRPr="00B90D88" w:rsidRDefault="00B90D88" w:rsidP="00B90D88"/>
    <w:p w14:paraId="6219D4DE" w14:textId="77777777" w:rsidR="00B90D88" w:rsidRPr="00A110BB" w:rsidRDefault="00B90D88" w:rsidP="00A110BB"/>
    <w:p w14:paraId="077E835E" w14:textId="5CA7BAD4" w:rsidR="00A110BB" w:rsidRDefault="00A110BB" w:rsidP="004518C6">
      <w:pPr>
        <w:pStyle w:val="Kop2"/>
        <w:numPr>
          <w:ilvl w:val="1"/>
          <w:numId w:val="1"/>
        </w:numPr>
        <w:spacing w:line="276" w:lineRule="auto"/>
        <w:rPr>
          <w:rFonts w:ascii="Arial" w:hAnsi="Arial" w:cs="Arial"/>
          <w:color w:val="auto"/>
        </w:rPr>
      </w:pPr>
      <w:bookmarkStart w:id="24" w:name="_Toc172117541"/>
      <w:r w:rsidRPr="00A110BB">
        <w:rPr>
          <w:rFonts w:ascii="Arial" w:hAnsi="Arial" w:cs="Arial"/>
          <w:color w:val="auto"/>
        </w:rPr>
        <w:t>Gemeentelijk beleid</w:t>
      </w:r>
      <w:bookmarkEnd w:id="24"/>
    </w:p>
    <w:p w14:paraId="5118FD7C" w14:textId="3033B9DD" w:rsidR="004518C6" w:rsidRPr="004518C6" w:rsidRDefault="004518C6" w:rsidP="004518C6">
      <w:pPr>
        <w:pStyle w:val="Geenafstand"/>
        <w:spacing w:line="276" w:lineRule="auto"/>
        <w:rPr>
          <w:rFonts w:ascii="Arial" w:hAnsi="Arial" w:cs="Arial"/>
          <w:sz w:val="22"/>
          <w:szCs w:val="24"/>
        </w:rPr>
      </w:pPr>
      <w:r w:rsidRPr="004518C6">
        <w:rPr>
          <w:rFonts w:ascii="Arial" w:hAnsi="Arial" w:cs="Arial"/>
          <w:i/>
          <w:iCs/>
          <w:sz w:val="22"/>
          <w:szCs w:val="24"/>
          <w:highlight w:val="yellow"/>
        </w:rPr>
        <w:t>In dit hoofdstuk wordt het relevante gemeentelijke beleid en of programma’s ten aanzien van de ruimtelijke-en functionele structuur beknopt besproken. Uitsluitend beleid of beleidsuitspraken die voor de BOPA relevant zijn worden behandeld. Daarbij moeten er geen uitgebreide herhalingen van beleidsnota’s worden opgenomen, maar kan worden volstaan met een korte, puntsgewijze samenvatting van de relevante onderdelen hiervan</w:t>
      </w:r>
      <w:r w:rsidRPr="004518C6">
        <w:rPr>
          <w:rFonts w:ascii="Arial" w:hAnsi="Arial" w:cs="Arial"/>
          <w:sz w:val="22"/>
          <w:szCs w:val="24"/>
          <w:highlight w:val="yellow"/>
        </w:rPr>
        <w:t>.</w:t>
      </w:r>
    </w:p>
    <w:p w14:paraId="487AE0CD" w14:textId="77777777" w:rsidR="004518C6" w:rsidRPr="004518C6" w:rsidRDefault="004518C6" w:rsidP="004518C6">
      <w:pPr>
        <w:pStyle w:val="Geenafstand"/>
        <w:spacing w:line="276" w:lineRule="auto"/>
        <w:rPr>
          <w:rFonts w:ascii="Arial" w:hAnsi="Arial" w:cs="Arial"/>
          <w:sz w:val="22"/>
          <w:szCs w:val="24"/>
        </w:rPr>
      </w:pPr>
    </w:p>
    <w:p w14:paraId="04215C73" w14:textId="0A7F15FA" w:rsidR="004518C6" w:rsidRPr="004518C6" w:rsidRDefault="004518C6" w:rsidP="004518C6">
      <w:pPr>
        <w:pStyle w:val="Geenafstand"/>
        <w:spacing w:line="276" w:lineRule="auto"/>
        <w:rPr>
          <w:rStyle w:val="eop"/>
          <w:rFonts w:ascii="Arial" w:hAnsi="Arial" w:cs="Arial"/>
          <w:sz w:val="22"/>
          <w:szCs w:val="24"/>
        </w:rPr>
      </w:pPr>
      <w:r w:rsidRPr="004518C6">
        <w:rPr>
          <w:rFonts w:ascii="Arial" w:hAnsi="Arial" w:cs="Arial"/>
          <w:i/>
          <w:iCs/>
          <w:sz w:val="22"/>
          <w:szCs w:val="24"/>
          <w:highlight w:val="yellow"/>
        </w:rPr>
        <w:t>Per onderdeel trek je de conclusie of dit initiatief past binnen het besproken beleid.</w:t>
      </w:r>
    </w:p>
    <w:p w14:paraId="1F7CC9AF" w14:textId="77777777" w:rsidR="004518C6" w:rsidRDefault="004518C6" w:rsidP="00A110BB"/>
    <w:p w14:paraId="330C0D77" w14:textId="3BDEEA5F" w:rsidR="004518C6" w:rsidRPr="00C22F08" w:rsidRDefault="00A361A7" w:rsidP="00BB06AB">
      <w:pPr>
        <w:pStyle w:val="Kop3"/>
        <w:numPr>
          <w:ilvl w:val="2"/>
          <w:numId w:val="1"/>
        </w:numPr>
        <w:spacing w:line="276" w:lineRule="auto"/>
        <w:rPr>
          <w:rFonts w:ascii="Arial" w:hAnsi="Arial" w:cs="Arial"/>
          <w:i/>
          <w:iCs/>
          <w:color w:val="auto"/>
        </w:rPr>
      </w:pPr>
      <w:bookmarkStart w:id="25" w:name="_Toc172117542"/>
      <w:r w:rsidRPr="00C22F08">
        <w:rPr>
          <w:rFonts w:ascii="Arial" w:hAnsi="Arial" w:cs="Arial"/>
          <w:i/>
          <w:iCs/>
          <w:color w:val="auto"/>
        </w:rPr>
        <w:t>Structuurvisie Dronten 2030</w:t>
      </w:r>
      <w:bookmarkEnd w:id="25"/>
    </w:p>
    <w:p w14:paraId="0CA010E1" w14:textId="4F50133E" w:rsidR="00A361A7" w:rsidRDefault="00BB06AB" w:rsidP="00BB06AB">
      <w:pPr>
        <w:spacing w:line="276" w:lineRule="auto"/>
      </w:pPr>
      <w:r>
        <w:t xml:space="preserve">Op 29 november 2012 heeft de gemeenteraad van Dronten de Structuurvisie Dronten 2030 vastgesteld. </w:t>
      </w:r>
      <w:r w:rsidR="00A361A7">
        <w:t xml:space="preserve">De structuurvisie van de gemeente Dronten schetst het ruimtelijk en economisch perspectief tot aan 2030 en beschrijft de toekomst van de gemeente op verschillende aspecten zoals wonen, recreatie, de agrarische sector en economie. </w:t>
      </w:r>
    </w:p>
    <w:p w14:paraId="22D6E929" w14:textId="77777777" w:rsidR="00A361A7" w:rsidRDefault="00A361A7" w:rsidP="00A361A7">
      <w:pPr>
        <w:spacing w:line="276" w:lineRule="auto"/>
      </w:pPr>
    </w:p>
    <w:p w14:paraId="48B37654" w14:textId="7702FD2A" w:rsidR="00BB06AB" w:rsidRDefault="00D818E6" w:rsidP="00A361A7">
      <w:pPr>
        <w:spacing w:line="276" w:lineRule="auto"/>
      </w:pPr>
      <w:r>
        <w:t>In de structuurvisie zijn drie duidelijk verschillende en onderling sterk contrasterende sferen/identiteiten onderscheiden:</w:t>
      </w:r>
    </w:p>
    <w:p w14:paraId="36F44995" w14:textId="6D9E313F" w:rsidR="00D818E6" w:rsidRDefault="00D818E6" w:rsidP="00D818E6">
      <w:pPr>
        <w:pStyle w:val="Lijstalinea"/>
        <w:numPr>
          <w:ilvl w:val="0"/>
          <w:numId w:val="12"/>
        </w:numPr>
        <w:spacing w:line="276" w:lineRule="auto"/>
      </w:pPr>
      <w:r>
        <w:t>Het grootschalige agrarische kerngebied;</w:t>
      </w:r>
    </w:p>
    <w:p w14:paraId="30D1F084" w14:textId="2E61F6F1" w:rsidR="00D818E6" w:rsidRDefault="00D818E6" w:rsidP="00D818E6">
      <w:pPr>
        <w:pStyle w:val="Lijstalinea"/>
        <w:numPr>
          <w:ilvl w:val="0"/>
          <w:numId w:val="12"/>
        </w:numPr>
        <w:spacing w:line="276" w:lineRule="auto"/>
      </w:pPr>
      <w:r>
        <w:t>De natuurlijk-recreatieve zone aan de Randmeren;</w:t>
      </w:r>
    </w:p>
    <w:p w14:paraId="083D0D53" w14:textId="1CEB9A87" w:rsidR="00D818E6" w:rsidRDefault="00D818E6" w:rsidP="00D818E6">
      <w:pPr>
        <w:pStyle w:val="Lijstalinea"/>
        <w:numPr>
          <w:ilvl w:val="0"/>
          <w:numId w:val="12"/>
        </w:numPr>
        <w:spacing w:line="276" w:lineRule="auto"/>
      </w:pPr>
      <w:r>
        <w:t>De intieme kernen:</w:t>
      </w:r>
    </w:p>
    <w:p w14:paraId="68047E5D" w14:textId="40122C38" w:rsidR="00D818E6" w:rsidRDefault="00D818E6" w:rsidP="00D818E6">
      <w:pPr>
        <w:pStyle w:val="Lijstalinea"/>
        <w:numPr>
          <w:ilvl w:val="1"/>
          <w:numId w:val="12"/>
        </w:numPr>
        <w:spacing w:line="276" w:lineRule="auto"/>
      </w:pPr>
      <w:r>
        <w:t>Dronten;</w:t>
      </w:r>
    </w:p>
    <w:p w14:paraId="240262CB" w14:textId="485BF0B3" w:rsidR="00D818E6" w:rsidRDefault="00D818E6" w:rsidP="00D818E6">
      <w:pPr>
        <w:pStyle w:val="Lijstalinea"/>
        <w:numPr>
          <w:ilvl w:val="1"/>
          <w:numId w:val="12"/>
        </w:numPr>
        <w:spacing w:line="276" w:lineRule="auto"/>
      </w:pPr>
      <w:r>
        <w:t>Swifterbant;</w:t>
      </w:r>
    </w:p>
    <w:p w14:paraId="1D427987" w14:textId="0FBADEE6" w:rsidR="00D818E6" w:rsidRDefault="00D818E6" w:rsidP="00D818E6">
      <w:pPr>
        <w:pStyle w:val="Lijstalinea"/>
        <w:numPr>
          <w:ilvl w:val="1"/>
          <w:numId w:val="12"/>
        </w:numPr>
        <w:spacing w:line="276" w:lineRule="auto"/>
      </w:pPr>
      <w:r>
        <w:t>Biddinghuizen.</w:t>
      </w:r>
    </w:p>
    <w:p w14:paraId="67D6016A" w14:textId="77777777" w:rsidR="00D818E6" w:rsidRDefault="00D818E6" w:rsidP="00D818E6">
      <w:pPr>
        <w:spacing w:line="276" w:lineRule="auto"/>
      </w:pPr>
      <w:r>
        <w:t>Deze sferen/identiteiten vormen de kapstok waaraan (nieuwe) ontwikkelingen kunnen worden opgehangen die passen bij de sfeer/identiteit van de plek.</w:t>
      </w:r>
    </w:p>
    <w:p w14:paraId="7ED14A82" w14:textId="77777777" w:rsidR="00D818E6" w:rsidRDefault="00D818E6" w:rsidP="00D818E6">
      <w:pPr>
        <w:spacing w:line="276" w:lineRule="auto"/>
      </w:pPr>
    </w:p>
    <w:p w14:paraId="3E7DDED3" w14:textId="77777777" w:rsidR="005A041B" w:rsidRDefault="005A041B" w:rsidP="00D818E6">
      <w:pPr>
        <w:spacing w:line="276" w:lineRule="auto"/>
      </w:pPr>
      <w:r>
        <w:t>De structuurvisie is tevens per thema van de fysieke leefomgeving verklaard, waarbij de gemeentelijke ambities ruimtelijk worden vertaald. Het gaat daarbij om de volgende thema’s:</w:t>
      </w:r>
    </w:p>
    <w:p w14:paraId="1403C603" w14:textId="77777777" w:rsidR="005A041B" w:rsidRDefault="005A041B" w:rsidP="005A041B">
      <w:pPr>
        <w:pStyle w:val="Lijstalinea"/>
        <w:numPr>
          <w:ilvl w:val="0"/>
          <w:numId w:val="2"/>
        </w:numPr>
        <w:spacing w:line="276" w:lineRule="auto"/>
      </w:pPr>
      <w:r>
        <w:t>Landbouw;</w:t>
      </w:r>
    </w:p>
    <w:p w14:paraId="75DDB603" w14:textId="77777777" w:rsidR="005A041B" w:rsidRDefault="005A041B" w:rsidP="005A041B">
      <w:pPr>
        <w:pStyle w:val="Lijstalinea"/>
        <w:numPr>
          <w:ilvl w:val="0"/>
          <w:numId w:val="2"/>
        </w:numPr>
        <w:spacing w:line="276" w:lineRule="auto"/>
      </w:pPr>
      <w:r>
        <w:t>Landschap en erfgoed;</w:t>
      </w:r>
    </w:p>
    <w:p w14:paraId="07A6EA56" w14:textId="77777777" w:rsidR="005A041B" w:rsidRDefault="005A041B" w:rsidP="005A041B">
      <w:pPr>
        <w:pStyle w:val="Lijstalinea"/>
        <w:numPr>
          <w:ilvl w:val="0"/>
          <w:numId w:val="2"/>
        </w:numPr>
        <w:spacing w:line="276" w:lineRule="auto"/>
      </w:pPr>
      <w:r>
        <w:t>Recreatie en toerisme;</w:t>
      </w:r>
    </w:p>
    <w:p w14:paraId="2CF9563D" w14:textId="77777777" w:rsidR="005A041B" w:rsidRDefault="005A041B" w:rsidP="005A041B">
      <w:pPr>
        <w:pStyle w:val="Lijstalinea"/>
        <w:numPr>
          <w:ilvl w:val="0"/>
          <w:numId w:val="2"/>
        </w:numPr>
        <w:spacing w:line="276" w:lineRule="auto"/>
      </w:pPr>
      <w:r>
        <w:t>Infrastructuur en verkeer;</w:t>
      </w:r>
    </w:p>
    <w:p w14:paraId="230D18DF" w14:textId="77777777" w:rsidR="005A041B" w:rsidRDefault="005A041B" w:rsidP="005A041B">
      <w:pPr>
        <w:pStyle w:val="Lijstalinea"/>
        <w:numPr>
          <w:ilvl w:val="0"/>
          <w:numId w:val="2"/>
        </w:numPr>
        <w:spacing w:line="276" w:lineRule="auto"/>
      </w:pPr>
      <w:r>
        <w:t>Werken;</w:t>
      </w:r>
    </w:p>
    <w:p w14:paraId="2CEB7E9A" w14:textId="77777777" w:rsidR="005A041B" w:rsidRDefault="005A041B" w:rsidP="005A041B">
      <w:pPr>
        <w:pStyle w:val="Lijstalinea"/>
        <w:numPr>
          <w:ilvl w:val="0"/>
          <w:numId w:val="2"/>
        </w:numPr>
        <w:spacing w:line="276" w:lineRule="auto"/>
      </w:pPr>
      <w:r>
        <w:t>Bevolking en wonen;</w:t>
      </w:r>
    </w:p>
    <w:p w14:paraId="1F855D7F" w14:textId="77777777" w:rsidR="005A041B" w:rsidRDefault="005A041B" w:rsidP="005A041B">
      <w:pPr>
        <w:pStyle w:val="Lijstalinea"/>
        <w:numPr>
          <w:ilvl w:val="0"/>
          <w:numId w:val="2"/>
        </w:numPr>
        <w:spacing w:line="276" w:lineRule="auto"/>
      </w:pPr>
      <w:r>
        <w:t>Natuur en water;</w:t>
      </w:r>
    </w:p>
    <w:p w14:paraId="23C05DF5" w14:textId="77777777" w:rsidR="005A041B" w:rsidRDefault="005A041B" w:rsidP="005A041B">
      <w:pPr>
        <w:pStyle w:val="Lijstalinea"/>
        <w:numPr>
          <w:ilvl w:val="0"/>
          <w:numId w:val="2"/>
        </w:numPr>
        <w:spacing w:line="276" w:lineRule="auto"/>
      </w:pPr>
      <w:r>
        <w:t>Duurzaam Dronten;</w:t>
      </w:r>
    </w:p>
    <w:p w14:paraId="0AF0F38F" w14:textId="77777777" w:rsidR="00D818E6" w:rsidRDefault="00D818E6" w:rsidP="00D818E6">
      <w:pPr>
        <w:spacing w:line="276" w:lineRule="auto"/>
      </w:pPr>
    </w:p>
    <w:p w14:paraId="2E04D65D" w14:textId="373D9554" w:rsidR="00C22F08" w:rsidRPr="00C22F08" w:rsidRDefault="00D818E6" w:rsidP="00C22F08">
      <w:pPr>
        <w:pStyle w:val="Kop4"/>
        <w:numPr>
          <w:ilvl w:val="3"/>
          <w:numId w:val="1"/>
        </w:numPr>
        <w:rPr>
          <w:rFonts w:ascii="Arial" w:hAnsi="Arial" w:cs="Arial"/>
          <w:color w:val="auto"/>
        </w:rPr>
      </w:pPr>
      <w:r w:rsidRPr="00C22F08">
        <w:rPr>
          <w:rFonts w:ascii="Arial" w:hAnsi="Arial" w:cs="Arial"/>
          <w:color w:val="auto"/>
        </w:rPr>
        <w:t>Toetsing van het initiatief</w:t>
      </w:r>
    </w:p>
    <w:p w14:paraId="3DC2A979" w14:textId="46919035" w:rsidR="00D818E6" w:rsidRPr="00D818E6" w:rsidRDefault="00D818E6" w:rsidP="00D818E6">
      <w:pPr>
        <w:spacing w:line="276" w:lineRule="auto"/>
        <w:rPr>
          <w:i/>
          <w:iCs/>
        </w:rPr>
      </w:pPr>
      <w:r w:rsidRPr="00D818E6">
        <w:rPr>
          <w:i/>
          <w:iCs/>
          <w:highlight w:val="yellow"/>
        </w:rPr>
        <w:t>Afhankelijk van de ligging van de ontwikkeling dient getoetst te worden aan de specifieke identiteit van dat gebied/de kern. Deze zijn terug te lezen in de Structuurvisie Dronten 2030.</w:t>
      </w:r>
    </w:p>
    <w:p w14:paraId="1A287737" w14:textId="77777777" w:rsidR="00A361A7" w:rsidRDefault="00A361A7" w:rsidP="00A361A7">
      <w:pPr>
        <w:spacing w:line="276" w:lineRule="auto"/>
      </w:pPr>
    </w:p>
    <w:p w14:paraId="56C4C01D" w14:textId="2F94E7BE" w:rsidR="00D818E6" w:rsidRDefault="00D818E6" w:rsidP="00A361A7">
      <w:pPr>
        <w:spacing w:line="276" w:lineRule="auto"/>
        <w:rPr>
          <w:i/>
          <w:iCs/>
        </w:rPr>
      </w:pPr>
      <w:r w:rsidRPr="00D818E6">
        <w:rPr>
          <w:i/>
          <w:iCs/>
          <w:highlight w:val="yellow"/>
        </w:rPr>
        <w:t xml:space="preserve">Afhankelijk van het thema dient ook te worden getoetst aan </w:t>
      </w:r>
      <w:r w:rsidR="005A041B">
        <w:rPr>
          <w:i/>
          <w:iCs/>
          <w:highlight w:val="yellow"/>
        </w:rPr>
        <w:t xml:space="preserve">de thema’s zoals die zijn beschreven in </w:t>
      </w:r>
      <w:r w:rsidRPr="00D818E6">
        <w:rPr>
          <w:i/>
          <w:iCs/>
          <w:highlight w:val="yellow"/>
        </w:rPr>
        <w:t>H4 van de Structuurvisie Dronten 2030.</w:t>
      </w:r>
    </w:p>
    <w:p w14:paraId="215CB59A" w14:textId="77777777" w:rsidR="0024473B" w:rsidRDefault="0024473B" w:rsidP="00A361A7">
      <w:pPr>
        <w:spacing w:line="276" w:lineRule="auto"/>
        <w:rPr>
          <w:i/>
          <w:iCs/>
        </w:rPr>
      </w:pPr>
    </w:p>
    <w:p w14:paraId="793EB8CB" w14:textId="67C836DC" w:rsidR="0024473B" w:rsidRPr="00C17EE2" w:rsidRDefault="0024473B" w:rsidP="0024473B">
      <w:pPr>
        <w:pStyle w:val="Kop3"/>
        <w:numPr>
          <w:ilvl w:val="2"/>
          <w:numId w:val="1"/>
        </w:numPr>
        <w:rPr>
          <w:rFonts w:ascii="Arial" w:hAnsi="Arial" w:cs="Arial"/>
          <w:i/>
          <w:iCs/>
          <w:color w:val="auto"/>
          <w:highlight w:val="yellow"/>
        </w:rPr>
      </w:pPr>
      <w:bookmarkStart w:id="26" w:name="_Toc172117543"/>
      <w:r w:rsidRPr="00C17EE2">
        <w:rPr>
          <w:rFonts w:ascii="Arial" w:hAnsi="Arial" w:cs="Arial"/>
          <w:i/>
          <w:iCs/>
          <w:color w:val="auto"/>
          <w:highlight w:val="yellow"/>
        </w:rPr>
        <w:t>Toekomstvisie Dronten 2025</w:t>
      </w:r>
      <w:bookmarkEnd w:id="26"/>
    </w:p>
    <w:p w14:paraId="32B52A6D" w14:textId="28DFC398" w:rsidR="0024473B" w:rsidRPr="0024473B" w:rsidRDefault="0024473B" w:rsidP="0024473B">
      <w:r>
        <w:t>[…]</w:t>
      </w:r>
    </w:p>
    <w:p w14:paraId="5E1BCB66" w14:textId="77777777" w:rsidR="0024473B" w:rsidRDefault="0024473B" w:rsidP="0024473B"/>
    <w:p w14:paraId="073D5842" w14:textId="77777777" w:rsidR="0024473B" w:rsidRPr="0024473B" w:rsidRDefault="0024473B" w:rsidP="0024473B"/>
    <w:p w14:paraId="63C2B14F" w14:textId="6B8A6160" w:rsidR="00D818E6" w:rsidRPr="00C17EE2" w:rsidRDefault="00FE1AE1" w:rsidP="00FE1AE1">
      <w:pPr>
        <w:pStyle w:val="Kop3"/>
        <w:numPr>
          <w:ilvl w:val="2"/>
          <w:numId w:val="1"/>
        </w:numPr>
        <w:spacing w:line="276" w:lineRule="auto"/>
        <w:rPr>
          <w:rFonts w:ascii="Arial" w:hAnsi="Arial" w:cs="Arial"/>
          <w:i/>
          <w:iCs/>
          <w:color w:val="auto"/>
        </w:rPr>
      </w:pPr>
      <w:bookmarkStart w:id="27" w:name="_Toc172117544"/>
      <w:r w:rsidRPr="00C17EE2">
        <w:rPr>
          <w:rFonts w:ascii="Arial" w:hAnsi="Arial" w:cs="Arial"/>
          <w:i/>
          <w:iCs/>
          <w:color w:val="auto"/>
        </w:rPr>
        <w:t>Specifiek beleid gemeente</w:t>
      </w:r>
      <w:bookmarkEnd w:id="27"/>
    </w:p>
    <w:p w14:paraId="446ED912" w14:textId="0D78299C" w:rsidR="00FE1AE1" w:rsidRDefault="00FE1AE1" w:rsidP="00FE1AE1">
      <w:pPr>
        <w:spacing w:line="276" w:lineRule="auto"/>
      </w:pPr>
      <w:r>
        <w:t xml:space="preserve">In deze paragraaf wordt de beoogde ontwikkeling getoetst aan specifieke beleidsthema’s die van toepassing zijn op de ontwikkeling. </w:t>
      </w:r>
    </w:p>
    <w:p w14:paraId="3369B0FA" w14:textId="77777777" w:rsidR="00FE1AE1" w:rsidRDefault="00FE1AE1" w:rsidP="00FE1AE1">
      <w:pPr>
        <w:spacing w:line="276" w:lineRule="auto"/>
      </w:pPr>
    </w:p>
    <w:p w14:paraId="27D3F51B" w14:textId="7C00B828" w:rsidR="00FE1AE1" w:rsidRPr="00FE1AE1" w:rsidRDefault="00FE1AE1" w:rsidP="00FE1AE1">
      <w:pPr>
        <w:pStyle w:val="Kop4"/>
        <w:spacing w:line="276" w:lineRule="auto"/>
        <w:rPr>
          <w:rFonts w:ascii="Arial" w:hAnsi="Arial" w:cs="Arial"/>
          <w:color w:val="auto"/>
        </w:rPr>
      </w:pPr>
      <w:r w:rsidRPr="00FE1AE1">
        <w:rPr>
          <w:rFonts w:ascii="Arial" w:hAnsi="Arial" w:cs="Arial"/>
          <w:color w:val="auto"/>
          <w:highlight w:val="yellow"/>
        </w:rPr>
        <w:t>4.5.</w:t>
      </w:r>
      <w:r w:rsidR="004C6B90">
        <w:rPr>
          <w:rFonts w:ascii="Arial" w:hAnsi="Arial" w:cs="Arial"/>
          <w:color w:val="auto"/>
          <w:highlight w:val="yellow"/>
        </w:rPr>
        <w:t>3</w:t>
      </w:r>
      <w:r w:rsidRPr="00FE1AE1">
        <w:rPr>
          <w:rFonts w:ascii="Arial" w:hAnsi="Arial" w:cs="Arial"/>
          <w:color w:val="auto"/>
          <w:highlight w:val="yellow"/>
        </w:rPr>
        <w:t>.1 @@@</w:t>
      </w:r>
    </w:p>
    <w:p w14:paraId="55F96F7F" w14:textId="244953A6" w:rsidR="00FE1AE1" w:rsidRDefault="00FE1AE1" w:rsidP="00FE1AE1">
      <w:pPr>
        <w:pStyle w:val="Lijstalinea"/>
        <w:spacing w:line="276" w:lineRule="auto"/>
        <w:ind w:left="0"/>
        <w:jc w:val="both"/>
        <w:rPr>
          <w:i/>
          <w:iCs/>
          <w:szCs w:val="20"/>
          <w:highlight w:val="yellow"/>
        </w:rPr>
      </w:pPr>
      <w:r w:rsidRPr="00111388">
        <w:rPr>
          <w:i/>
          <w:iCs/>
          <w:szCs w:val="20"/>
          <w:highlight w:val="yellow"/>
        </w:rPr>
        <w:t xml:space="preserve">Indien relevant onderstaande beleidsdocumenten behandelen en relateren aan het plan en per beleidsdocument een conclusie trekken. </w:t>
      </w:r>
      <w:r>
        <w:rPr>
          <w:i/>
          <w:iCs/>
          <w:szCs w:val="20"/>
          <w:highlight w:val="yellow"/>
        </w:rPr>
        <w:t>Per beleidsdocument een aparte paragraaf toevoegen.</w:t>
      </w:r>
    </w:p>
    <w:p w14:paraId="1CEEA91E" w14:textId="77777777" w:rsidR="00FE1AE1" w:rsidRDefault="00FE1AE1" w:rsidP="00FE1AE1">
      <w:pPr>
        <w:pStyle w:val="Lijstalinea"/>
        <w:spacing w:line="276" w:lineRule="auto"/>
        <w:ind w:left="0"/>
        <w:jc w:val="both"/>
        <w:rPr>
          <w:szCs w:val="20"/>
          <w:highlight w:val="yellow"/>
        </w:rPr>
      </w:pPr>
    </w:p>
    <w:p w14:paraId="58AC0DAB" w14:textId="164F72DB" w:rsidR="003E3636" w:rsidRDefault="003E3636" w:rsidP="00FE1AE1">
      <w:pPr>
        <w:pStyle w:val="Lijstalinea"/>
        <w:spacing w:line="276" w:lineRule="auto"/>
        <w:ind w:left="0"/>
        <w:jc w:val="both"/>
        <w:rPr>
          <w:b/>
          <w:bCs/>
          <w:szCs w:val="20"/>
          <w:highlight w:val="yellow"/>
        </w:rPr>
      </w:pPr>
      <w:r>
        <w:rPr>
          <w:b/>
          <w:bCs/>
          <w:szCs w:val="20"/>
          <w:highlight w:val="yellow"/>
        </w:rPr>
        <w:t>Wonen</w:t>
      </w:r>
    </w:p>
    <w:p w14:paraId="774D0D84" w14:textId="364A7B42" w:rsidR="003E3636" w:rsidRDefault="005D4F7C" w:rsidP="005D4F7C">
      <w:pPr>
        <w:pStyle w:val="Lijstalinea"/>
        <w:numPr>
          <w:ilvl w:val="0"/>
          <w:numId w:val="2"/>
        </w:numPr>
        <w:spacing w:line="276" w:lineRule="auto"/>
        <w:jc w:val="both"/>
        <w:rPr>
          <w:szCs w:val="20"/>
          <w:highlight w:val="yellow"/>
        </w:rPr>
      </w:pPr>
      <w:r>
        <w:rPr>
          <w:szCs w:val="20"/>
          <w:highlight w:val="yellow"/>
        </w:rPr>
        <w:t>Beleidsnotitie Huisvesting studenten gemeente Dronten</w:t>
      </w:r>
      <w:r w:rsidR="006E5473">
        <w:rPr>
          <w:szCs w:val="20"/>
          <w:highlight w:val="yellow"/>
        </w:rPr>
        <w:t xml:space="preserve"> (6 november 2014)</w:t>
      </w:r>
      <w:r>
        <w:rPr>
          <w:szCs w:val="20"/>
          <w:highlight w:val="yellow"/>
        </w:rPr>
        <w:t>;</w:t>
      </w:r>
    </w:p>
    <w:p w14:paraId="07173FFB" w14:textId="44F6849C" w:rsidR="005D4F7C" w:rsidRDefault="005D4F7C" w:rsidP="005D4F7C">
      <w:pPr>
        <w:pStyle w:val="Lijstalinea"/>
        <w:numPr>
          <w:ilvl w:val="0"/>
          <w:numId w:val="2"/>
        </w:numPr>
        <w:spacing w:line="276" w:lineRule="auto"/>
        <w:jc w:val="both"/>
        <w:rPr>
          <w:szCs w:val="20"/>
          <w:highlight w:val="yellow"/>
        </w:rPr>
      </w:pPr>
      <w:r>
        <w:rPr>
          <w:szCs w:val="20"/>
          <w:highlight w:val="yellow"/>
        </w:rPr>
        <w:t>Beleidsregel beroep en bedrijf aan huis;</w:t>
      </w:r>
    </w:p>
    <w:p w14:paraId="78DBA9C7" w14:textId="50DCC3B9" w:rsidR="005D4F7C" w:rsidRDefault="0059198F" w:rsidP="005D4F7C">
      <w:pPr>
        <w:pStyle w:val="Lijstalinea"/>
        <w:numPr>
          <w:ilvl w:val="0"/>
          <w:numId w:val="2"/>
        </w:numPr>
        <w:spacing w:line="276" w:lineRule="auto"/>
        <w:jc w:val="both"/>
        <w:rPr>
          <w:szCs w:val="20"/>
          <w:highlight w:val="yellow"/>
        </w:rPr>
      </w:pPr>
      <w:r>
        <w:rPr>
          <w:szCs w:val="20"/>
          <w:highlight w:val="yellow"/>
        </w:rPr>
        <w:t>Ruimtelijke beleidsnotitie Huisvesting arbeidsmigranten Gemeente Dronten;</w:t>
      </w:r>
    </w:p>
    <w:p w14:paraId="4A0ABCDD" w14:textId="1316F831" w:rsidR="00FE307C" w:rsidRDefault="00FE307C" w:rsidP="005D4F7C">
      <w:pPr>
        <w:pStyle w:val="Lijstalinea"/>
        <w:numPr>
          <w:ilvl w:val="0"/>
          <w:numId w:val="2"/>
        </w:numPr>
        <w:spacing w:line="276" w:lineRule="auto"/>
        <w:jc w:val="both"/>
        <w:rPr>
          <w:szCs w:val="20"/>
          <w:highlight w:val="yellow"/>
        </w:rPr>
      </w:pPr>
      <w:r>
        <w:rPr>
          <w:szCs w:val="20"/>
          <w:highlight w:val="yellow"/>
        </w:rPr>
        <w:t>Structuurvisie Hanzekwartier Dronten;</w:t>
      </w:r>
    </w:p>
    <w:p w14:paraId="4FC02F59" w14:textId="47D34ADC" w:rsidR="00FE307C" w:rsidRDefault="00FE307C" w:rsidP="005D4F7C">
      <w:pPr>
        <w:pStyle w:val="Lijstalinea"/>
        <w:numPr>
          <w:ilvl w:val="0"/>
          <w:numId w:val="2"/>
        </w:numPr>
        <w:spacing w:line="276" w:lineRule="auto"/>
        <w:jc w:val="both"/>
        <w:rPr>
          <w:szCs w:val="20"/>
          <w:highlight w:val="yellow"/>
        </w:rPr>
      </w:pPr>
      <w:r>
        <w:rPr>
          <w:szCs w:val="20"/>
          <w:highlight w:val="yellow"/>
        </w:rPr>
        <w:t>Woonvisie Groeien met kwaliteit 2016-2021;</w:t>
      </w:r>
    </w:p>
    <w:p w14:paraId="664FFEE2" w14:textId="73098856" w:rsidR="00FE307C" w:rsidRPr="005D4F7C" w:rsidRDefault="00FE307C" w:rsidP="005D4F7C">
      <w:pPr>
        <w:pStyle w:val="Lijstalinea"/>
        <w:numPr>
          <w:ilvl w:val="0"/>
          <w:numId w:val="2"/>
        </w:numPr>
        <w:spacing w:line="276" w:lineRule="auto"/>
        <w:jc w:val="both"/>
        <w:rPr>
          <w:szCs w:val="20"/>
          <w:highlight w:val="yellow"/>
        </w:rPr>
      </w:pPr>
      <w:r>
        <w:rPr>
          <w:szCs w:val="20"/>
          <w:highlight w:val="yellow"/>
        </w:rPr>
        <w:t>Woonvisie Groeien met Kwaliteit, Uitvoeringsagenda 2019/2020;</w:t>
      </w:r>
    </w:p>
    <w:p w14:paraId="1100C412" w14:textId="77777777" w:rsidR="003E3636" w:rsidRDefault="003E3636" w:rsidP="00FE1AE1">
      <w:pPr>
        <w:pStyle w:val="Lijstalinea"/>
        <w:spacing w:line="276" w:lineRule="auto"/>
        <w:ind w:left="0"/>
        <w:jc w:val="both"/>
        <w:rPr>
          <w:b/>
          <w:bCs/>
          <w:szCs w:val="20"/>
          <w:highlight w:val="yellow"/>
        </w:rPr>
      </w:pPr>
    </w:p>
    <w:p w14:paraId="690CE503" w14:textId="77777777" w:rsidR="00713E39" w:rsidRDefault="00713E39" w:rsidP="00FE1AE1">
      <w:pPr>
        <w:pStyle w:val="Lijstalinea"/>
        <w:spacing w:line="276" w:lineRule="auto"/>
        <w:ind w:left="0"/>
        <w:jc w:val="both"/>
        <w:rPr>
          <w:b/>
          <w:bCs/>
          <w:szCs w:val="20"/>
          <w:highlight w:val="yellow"/>
        </w:rPr>
      </w:pPr>
    </w:p>
    <w:p w14:paraId="5EC9C09D" w14:textId="5A79C8F3" w:rsidR="003E3636" w:rsidRDefault="003E3636" w:rsidP="00FE1AE1">
      <w:pPr>
        <w:pStyle w:val="Lijstalinea"/>
        <w:spacing w:line="276" w:lineRule="auto"/>
        <w:ind w:left="0"/>
        <w:jc w:val="both"/>
        <w:rPr>
          <w:b/>
          <w:bCs/>
          <w:szCs w:val="20"/>
          <w:highlight w:val="yellow"/>
        </w:rPr>
      </w:pPr>
      <w:r>
        <w:rPr>
          <w:b/>
          <w:bCs/>
          <w:szCs w:val="20"/>
          <w:highlight w:val="yellow"/>
        </w:rPr>
        <w:t>Economie</w:t>
      </w:r>
    </w:p>
    <w:p w14:paraId="7560B78F" w14:textId="3473A484" w:rsidR="003E3636" w:rsidRPr="005D4F7C" w:rsidRDefault="005D4F7C" w:rsidP="005D4F7C">
      <w:pPr>
        <w:pStyle w:val="Lijstalinea"/>
        <w:numPr>
          <w:ilvl w:val="0"/>
          <w:numId w:val="2"/>
        </w:numPr>
        <w:spacing w:line="276" w:lineRule="auto"/>
        <w:jc w:val="both"/>
        <w:rPr>
          <w:b/>
          <w:bCs/>
          <w:szCs w:val="20"/>
          <w:highlight w:val="yellow"/>
        </w:rPr>
      </w:pPr>
      <w:r>
        <w:rPr>
          <w:szCs w:val="20"/>
          <w:highlight w:val="yellow"/>
        </w:rPr>
        <w:t xml:space="preserve">Beleidsregel uitbreiding veehouderijen </w:t>
      </w:r>
      <w:r w:rsidR="006E5473">
        <w:rPr>
          <w:szCs w:val="20"/>
          <w:highlight w:val="yellow"/>
        </w:rPr>
        <w:t>(30 maart 2022)</w:t>
      </w:r>
      <w:r>
        <w:rPr>
          <w:szCs w:val="20"/>
          <w:highlight w:val="yellow"/>
        </w:rPr>
        <w:t>;</w:t>
      </w:r>
    </w:p>
    <w:p w14:paraId="191684B5" w14:textId="4B33C91C" w:rsidR="005D4F7C" w:rsidRPr="005D4F7C" w:rsidRDefault="005D4F7C" w:rsidP="005D4F7C">
      <w:pPr>
        <w:pStyle w:val="Lijstalinea"/>
        <w:numPr>
          <w:ilvl w:val="0"/>
          <w:numId w:val="2"/>
        </w:numPr>
        <w:spacing w:line="276" w:lineRule="auto"/>
        <w:jc w:val="both"/>
        <w:rPr>
          <w:b/>
          <w:bCs/>
          <w:szCs w:val="20"/>
          <w:highlight w:val="yellow"/>
        </w:rPr>
      </w:pPr>
      <w:r>
        <w:rPr>
          <w:szCs w:val="20"/>
          <w:highlight w:val="yellow"/>
        </w:rPr>
        <w:t xml:space="preserve">Beleidsregels </w:t>
      </w:r>
      <w:r w:rsidR="006E5473">
        <w:rPr>
          <w:szCs w:val="20"/>
          <w:highlight w:val="yellow"/>
        </w:rPr>
        <w:t>tweede (</w:t>
      </w:r>
      <w:proofErr w:type="spellStart"/>
      <w:r w:rsidR="006E5473">
        <w:rPr>
          <w:szCs w:val="20"/>
          <w:highlight w:val="yellow"/>
        </w:rPr>
        <w:t>bedrijfs</w:t>
      </w:r>
      <w:proofErr w:type="spellEnd"/>
      <w:r w:rsidR="006E5473">
        <w:rPr>
          <w:szCs w:val="20"/>
          <w:highlight w:val="yellow"/>
        </w:rPr>
        <w:t>)woningen in het buitengebied (17 juli 2019)</w:t>
      </w:r>
      <w:r>
        <w:rPr>
          <w:szCs w:val="20"/>
          <w:highlight w:val="yellow"/>
        </w:rPr>
        <w:t>;</w:t>
      </w:r>
    </w:p>
    <w:p w14:paraId="7C3DE425" w14:textId="10D11EFE" w:rsidR="005D4F7C" w:rsidRPr="00E96D71" w:rsidRDefault="006E5473" w:rsidP="005D4F7C">
      <w:pPr>
        <w:pStyle w:val="Lijstalinea"/>
        <w:numPr>
          <w:ilvl w:val="0"/>
          <w:numId w:val="2"/>
        </w:numPr>
        <w:spacing w:line="276" w:lineRule="auto"/>
        <w:jc w:val="both"/>
        <w:rPr>
          <w:b/>
          <w:bCs/>
          <w:szCs w:val="20"/>
          <w:highlight w:val="yellow"/>
        </w:rPr>
      </w:pPr>
      <w:r>
        <w:rPr>
          <w:szCs w:val="20"/>
          <w:highlight w:val="yellow"/>
        </w:rPr>
        <w:t>Detailhandelsnota gemeente Dronten (2 november 2006);</w:t>
      </w:r>
    </w:p>
    <w:p w14:paraId="0272336E" w14:textId="7D6DB927" w:rsidR="006E5473" w:rsidRPr="00713E39" w:rsidRDefault="00E96D71" w:rsidP="00713E39">
      <w:pPr>
        <w:pStyle w:val="Lijstalinea"/>
        <w:numPr>
          <w:ilvl w:val="0"/>
          <w:numId w:val="2"/>
        </w:numPr>
        <w:spacing w:line="276" w:lineRule="auto"/>
        <w:jc w:val="both"/>
        <w:rPr>
          <w:b/>
          <w:bCs/>
          <w:szCs w:val="20"/>
          <w:highlight w:val="yellow"/>
        </w:rPr>
      </w:pPr>
      <w:r>
        <w:rPr>
          <w:szCs w:val="20"/>
          <w:highlight w:val="yellow"/>
        </w:rPr>
        <w:t>Dronten, Retailvisie (2 oktober 2018);</w:t>
      </w:r>
    </w:p>
    <w:p w14:paraId="48D25DBB" w14:textId="77777777" w:rsidR="003E3636" w:rsidRDefault="003E3636" w:rsidP="00FE1AE1">
      <w:pPr>
        <w:pStyle w:val="Lijstalinea"/>
        <w:spacing w:line="276" w:lineRule="auto"/>
        <w:ind w:left="0"/>
        <w:jc w:val="both"/>
        <w:rPr>
          <w:b/>
          <w:bCs/>
          <w:szCs w:val="20"/>
          <w:highlight w:val="yellow"/>
        </w:rPr>
      </w:pPr>
    </w:p>
    <w:p w14:paraId="69254345" w14:textId="6F72505A" w:rsidR="003E3636" w:rsidRDefault="003E3636" w:rsidP="00FE1AE1">
      <w:pPr>
        <w:pStyle w:val="Lijstalinea"/>
        <w:spacing w:line="276" w:lineRule="auto"/>
        <w:ind w:left="0"/>
        <w:jc w:val="both"/>
        <w:rPr>
          <w:b/>
          <w:bCs/>
          <w:szCs w:val="20"/>
          <w:highlight w:val="yellow"/>
        </w:rPr>
      </w:pPr>
      <w:r>
        <w:rPr>
          <w:b/>
          <w:bCs/>
          <w:szCs w:val="20"/>
          <w:highlight w:val="yellow"/>
        </w:rPr>
        <w:t>Openbare ruimte en veiligheid</w:t>
      </w:r>
    </w:p>
    <w:p w14:paraId="77D9275E" w14:textId="0797FC18" w:rsidR="003E3636" w:rsidRPr="005D4F7C" w:rsidRDefault="005D4F7C" w:rsidP="005D4F7C">
      <w:pPr>
        <w:pStyle w:val="Lijstalinea"/>
        <w:numPr>
          <w:ilvl w:val="0"/>
          <w:numId w:val="2"/>
        </w:numPr>
        <w:spacing w:line="276" w:lineRule="auto"/>
        <w:jc w:val="both"/>
        <w:rPr>
          <w:b/>
          <w:bCs/>
          <w:szCs w:val="20"/>
          <w:highlight w:val="yellow"/>
        </w:rPr>
      </w:pPr>
      <w:r>
        <w:rPr>
          <w:szCs w:val="20"/>
          <w:highlight w:val="yellow"/>
        </w:rPr>
        <w:t>Beleidsregels Evenementen in de gemeente Dronten;</w:t>
      </w:r>
    </w:p>
    <w:p w14:paraId="544E6165" w14:textId="11B120B4" w:rsidR="00713E39" w:rsidRPr="00713E39" w:rsidRDefault="005D4F7C" w:rsidP="00713E39">
      <w:pPr>
        <w:pStyle w:val="Lijstalinea"/>
        <w:numPr>
          <w:ilvl w:val="0"/>
          <w:numId w:val="2"/>
        </w:numPr>
        <w:spacing w:line="276" w:lineRule="auto"/>
        <w:jc w:val="both"/>
        <w:rPr>
          <w:b/>
          <w:bCs/>
          <w:szCs w:val="20"/>
          <w:highlight w:val="yellow"/>
        </w:rPr>
      </w:pPr>
      <w:r>
        <w:rPr>
          <w:szCs w:val="20"/>
          <w:highlight w:val="yellow"/>
        </w:rPr>
        <w:t>Beleidsregels uitwegen gemeente Dronten okt. 2017;</w:t>
      </w:r>
    </w:p>
    <w:p w14:paraId="7CDC12E3" w14:textId="77777777" w:rsidR="003E3636" w:rsidRDefault="003E3636" w:rsidP="00FE1AE1">
      <w:pPr>
        <w:pStyle w:val="Lijstalinea"/>
        <w:spacing w:line="276" w:lineRule="auto"/>
        <w:ind w:left="0"/>
        <w:jc w:val="both"/>
        <w:rPr>
          <w:b/>
          <w:bCs/>
          <w:szCs w:val="20"/>
          <w:highlight w:val="yellow"/>
        </w:rPr>
      </w:pPr>
    </w:p>
    <w:p w14:paraId="62E1CABB" w14:textId="4F4704A6" w:rsidR="003E3636" w:rsidRDefault="003E3636" w:rsidP="00FE1AE1">
      <w:pPr>
        <w:pStyle w:val="Lijstalinea"/>
        <w:spacing w:line="276" w:lineRule="auto"/>
        <w:ind w:left="0"/>
        <w:jc w:val="both"/>
        <w:rPr>
          <w:b/>
          <w:bCs/>
          <w:szCs w:val="20"/>
          <w:highlight w:val="yellow"/>
        </w:rPr>
      </w:pPr>
      <w:r>
        <w:rPr>
          <w:b/>
          <w:bCs/>
          <w:szCs w:val="20"/>
          <w:highlight w:val="yellow"/>
        </w:rPr>
        <w:t>Klimaatadaptatie en duurzaamheid</w:t>
      </w:r>
    </w:p>
    <w:p w14:paraId="383EC874" w14:textId="448B6289" w:rsidR="003E3636" w:rsidRPr="00713E39" w:rsidRDefault="005D4F7C" w:rsidP="005D4F7C">
      <w:pPr>
        <w:pStyle w:val="Lijstalinea"/>
        <w:numPr>
          <w:ilvl w:val="0"/>
          <w:numId w:val="2"/>
        </w:numPr>
        <w:spacing w:line="276" w:lineRule="auto"/>
        <w:jc w:val="both"/>
        <w:rPr>
          <w:b/>
          <w:bCs/>
          <w:szCs w:val="20"/>
          <w:highlight w:val="yellow"/>
        </w:rPr>
      </w:pPr>
      <w:r>
        <w:rPr>
          <w:szCs w:val="20"/>
          <w:highlight w:val="yellow"/>
        </w:rPr>
        <w:t>Beleidsvisie Zon</w:t>
      </w:r>
      <w:r w:rsidR="006E5473">
        <w:rPr>
          <w:szCs w:val="20"/>
          <w:highlight w:val="yellow"/>
        </w:rPr>
        <w:t xml:space="preserve"> (21 januari 2019)</w:t>
      </w:r>
      <w:r>
        <w:rPr>
          <w:szCs w:val="20"/>
          <w:highlight w:val="yellow"/>
        </w:rPr>
        <w:t>;</w:t>
      </w:r>
    </w:p>
    <w:p w14:paraId="0474EB82" w14:textId="45C9E4D0" w:rsidR="00713E39" w:rsidRPr="005D4F7C" w:rsidRDefault="00713E39" w:rsidP="005D4F7C">
      <w:pPr>
        <w:pStyle w:val="Lijstalinea"/>
        <w:numPr>
          <w:ilvl w:val="0"/>
          <w:numId w:val="2"/>
        </w:numPr>
        <w:spacing w:line="276" w:lineRule="auto"/>
        <w:jc w:val="both"/>
        <w:rPr>
          <w:b/>
          <w:bCs/>
          <w:szCs w:val="20"/>
          <w:highlight w:val="yellow"/>
        </w:rPr>
      </w:pPr>
      <w:r>
        <w:rPr>
          <w:szCs w:val="20"/>
          <w:highlight w:val="yellow"/>
        </w:rPr>
        <w:t>Windmolenbeleid gemeente Dronten (16 februari 2012);</w:t>
      </w:r>
    </w:p>
    <w:p w14:paraId="7CB509E5" w14:textId="77777777" w:rsidR="003E3636" w:rsidRDefault="003E3636" w:rsidP="00FE1AE1">
      <w:pPr>
        <w:pStyle w:val="Lijstalinea"/>
        <w:spacing w:line="276" w:lineRule="auto"/>
        <w:ind w:left="0"/>
        <w:jc w:val="both"/>
        <w:rPr>
          <w:b/>
          <w:bCs/>
          <w:szCs w:val="20"/>
          <w:highlight w:val="yellow"/>
        </w:rPr>
      </w:pPr>
    </w:p>
    <w:p w14:paraId="4A4F301C" w14:textId="26741F8F" w:rsidR="003E3636" w:rsidRDefault="003E3636" w:rsidP="00FE1AE1">
      <w:pPr>
        <w:pStyle w:val="Lijstalinea"/>
        <w:spacing w:line="276" w:lineRule="auto"/>
        <w:ind w:left="0"/>
        <w:jc w:val="both"/>
        <w:rPr>
          <w:b/>
          <w:bCs/>
          <w:szCs w:val="20"/>
          <w:highlight w:val="yellow"/>
        </w:rPr>
      </w:pPr>
      <w:r>
        <w:rPr>
          <w:b/>
          <w:bCs/>
          <w:szCs w:val="20"/>
          <w:highlight w:val="yellow"/>
        </w:rPr>
        <w:t>Ruimtelijke kwaliteit</w:t>
      </w:r>
    </w:p>
    <w:p w14:paraId="14E2D67D" w14:textId="0630F15B" w:rsidR="003E3636" w:rsidRPr="00022872" w:rsidRDefault="001F3943" w:rsidP="001F3943">
      <w:pPr>
        <w:pStyle w:val="Lijstalinea"/>
        <w:numPr>
          <w:ilvl w:val="0"/>
          <w:numId w:val="2"/>
        </w:numPr>
        <w:spacing w:line="276" w:lineRule="auto"/>
        <w:jc w:val="both"/>
        <w:rPr>
          <w:b/>
          <w:bCs/>
          <w:szCs w:val="20"/>
          <w:highlight w:val="yellow"/>
        </w:rPr>
      </w:pPr>
      <w:r>
        <w:rPr>
          <w:szCs w:val="20"/>
          <w:highlight w:val="yellow"/>
        </w:rPr>
        <w:t xml:space="preserve">Groenbeleidsplan </w:t>
      </w:r>
      <w:r w:rsidR="00022872">
        <w:rPr>
          <w:szCs w:val="20"/>
          <w:highlight w:val="yellow"/>
        </w:rPr>
        <w:t>Dronten (maart 2017);</w:t>
      </w:r>
    </w:p>
    <w:p w14:paraId="2ABC85D7" w14:textId="339B1942" w:rsidR="00022872" w:rsidRPr="00E96D71" w:rsidRDefault="00E96D71" w:rsidP="001F3943">
      <w:pPr>
        <w:pStyle w:val="Lijstalinea"/>
        <w:numPr>
          <w:ilvl w:val="0"/>
          <w:numId w:val="2"/>
        </w:numPr>
        <w:spacing w:line="276" w:lineRule="auto"/>
        <w:jc w:val="both"/>
        <w:rPr>
          <w:b/>
          <w:bCs/>
          <w:szCs w:val="20"/>
          <w:highlight w:val="yellow"/>
        </w:rPr>
      </w:pPr>
      <w:r>
        <w:rPr>
          <w:szCs w:val="20"/>
          <w:highlight w:val="yellow"/>
        </w:rPr>
        <w:t>Nota Parkeernormen Dronten (29 september 2016);</w:t>
      </w:r>
    </w:p>
    <w:p w14:paraId="144A3EF7" w14:textId="79FD1182" w:rsidR="00E96D71" w:rsidRPr="0059198F" w:rsidRDefault="0059198F" w:rsidP="001F3943">
      <w:pPr>
        <w:pStyle w:val="Lijstalinea"/>
        <w:numPr>
          <w:ilvl w:val="0"/>
          <w:numId w:val="2"/>
        </w:numPr>
        <w:spacing w:line="276" w:lineRule="auto"/>
        <w:jc w:val="both"/>
        <w:rPr>
          <w:b/>
          <w:bCs/>
          <w:szCs w:val="20"/>
          <w:highlight w:val="yellow"/>
        </w:rPr>
      </w:pPr>
      <w:r>
        <w:rPr>
          <w:szCs w:val="20"/>
          <w:highlight w:val="yellow"/>
        </w:rPr>
        <w:t>Ruimtelijk Economisch Ontwikkelingskader en Uitvoeringsprogramma Initiatieven Oostkant Dronten 2012-2018;</w:t>
      </w:r>
    </w:p>
    <w:p w14:paraId="1628E1BD" w14:textId="73F31428" w:rsidR="0059198F" w:rsidRPr="00713E39" w:rsidRDefault="00713E39" w:rsidP="001F3943">
      <w:pPr>
        <w:pStyle w:val="Lijstalinea"/>
        <w:numPr>
          <w:ilvl w:val="0"/>
          <w:numId w:val="2"/>
        </w:numPr>
        <w:spacing w:line="276" w:lineRule="auto"/>
        <w:jc w:val="both"/>
        <w:rPr>
          <w:b/>
          <w:bCs/>
          <w:szCs w:val="20"/>
          <w:highlight w:val="yellow"/>
        </w:rPr>
      </w:pPr>
      <w:r>
        <w:rPr>
          <w:szCs w:val="20"/>
          <w:highlight w:val="yellow"/>
        </w:rPr>
        <w:t>Gemeentelijk Verkeers- en Vervoerplan 2017-2027;</w:t>
      </w:r>
    </w:p>
    <w:p w14:paraId="2819F13C" w14:textId="77777777" w:rsidR="003E3636" w:rsidRDefault="003E3636" w:rsidP="00FE1AE1">
      <w:pPr>
        <w:pStyle w:val="Lijstalinea"/>
        <w:spacing w:line="276" w:lineRule="auto"/>
        <w:ind w:left="0"/>
        <w:jc w:val="both"/>
        <w:rPr>
          <w:b/>
          <w:bCs/>
          <w:szCs w:val="20"/>
          <w:highlight w:val="yellow"/>
        </w:rPr>
      </w:pPr>
    </w:p>
    <w:p w14:paraId="11010B81" w14:textId="4F1A0EB7" w:rsidR="003E3636" w:rsidRPr="003E3636" w:rsidRDefault="003E3636" w:rsidP="00FE1AE1">
      <w:pPr>
        <w:pStyle w:val="Lijstalinea"/>
        <w:spacing w:line="276" w:lineRule="auto"/>
        <w:ind w:left="0"/>
        <w:jc w:val="both"/>
        <w:rPr>
          <w:b/>
          <w:bCs/>
          <w:szCs w:val="20"/>
          <w:highlight w:val="yellow"/>
        </w:rPr>
      </w:pPr>
      <w:r>
        <w:rPr>
          <w:b/>
          <w:bCs/>
          <w:szCs w:val="20"/>
          <w:highlight w:val="yellow"/>
        </w:rPr>
        <w:t>Regionale samenwerking</w:t>
      </w:r>
    </w:p>
    <w:p w14:paraId="555E63DB" w14:textId="756ECBC6" w:rsidR="003E3636" w:rsidRPr="003E3636" w:rsidRDefault="00713E39" w:rsidP="00713E39">
      <w:pPr>
        <w:pStyle w:val="Lijstalinea"/>
        <w:numPr>
          <w:ilvl w:val="0"/>
          <w:numId w:val="2"/>
        </w:numPr>
        <w:spacing w:line="276" w:lineRule="auto"/>
        <w:jc w:val="both"/>
        <w:rPr>
          <w:szCs w:val="20"/>
          <w:highlight w:val="yellow"/>
        </w:rPr>
      </w:pPr>
      <w:r>
        <w:rPr>
          <w:szCs w:val="20"/>
          <w:highlight w:val="yellow"/>
        </w:rPr>
        <w:t>Woondeal</w:t>
      </w:r>
    </w:p>
    <w:p w14:paraId="5C39FB69" w14:textId="77777777" w:rsidR="00FE1AE1" w:rsidRDefault="00FE1AE1" w:rsidP="00A110BB"/>
    <w:p w14:paraId="5A57D557" w14:textId="77777777" w:rsidR="00CE1ECA" w:rsidRPr="00A110BB" w:rsidRDefault="00CE1ECA" w:rsidP="00A110BB"/>
    <w:p w14:paraId="51630D95" w14:textId="38568422" w:rsidR="00A110BB" w:rsidRPr="00C17EE2" w:rsidRDefault="00A110BB" w:rsidP="00FE1AE1">
      <w:pPr>
        <w:pStyle w:val="Kop2"/>
        <w:numPr>
          <w:ilvl w:val="2"/>
          <w:numId w:val="1"/>
        </w:numPr>
        <w:rPr>
          <w:rFonts w:ascii="Arial" w:hAnsi="Arial" w:cs="Arial"/>
          <w:i/>
          <w:iCs/>
          <w:color w:val="auto"/>
        </w:rPr>
      </w:pPr>
      <w:bookmarkStart w:id="28" w:name="_Toc172117545"/>
      <w:r w:rsidRPr="00C17EE2">
        <w:rPr>
          <w:rFonts w:ascii="Arial" w:hAnsi="Arial" w:cs="Arial"/>
          <w:i/>
          <w:iCs/>
          <w:color w:val="auto"/>
        </w:rPr>
        <w:t>Conclusie</w:t>
      </w:r>
      <w:bookmarkEnd w:id="28"/>
    </w:p>
    <w:p w14:paraId="174EBAD9" w14:textId="647D306E" w:rsidR="00A110BB" w:rsidRPr="00A110BB" w:rsidRDefault="00C22F08" w:rsidP="00A110BB">
      <w:r w:rsidRPr="00C22F08">
        <w:rPr>
          <w:highlight w:val="yellow"/>
        </w:rPr>
        <w:t>[…]</w:t>
      </w:r>
    </w:p>
    <w:p w14:paraId="6EF6D78D" w14:textId="58B81CEE" w:rsidR="00A110BB" w:rsidRPr="0039695C" w:rsidRDefault="00790CD1" w:rsidP="00823579">
      <w:pPr>
        <w:pStyle w:val="Kop1"/>
        <w:numPr>
          <w:ilvl w:val="0"/>
          <w:numId w:val="1"/>
        </w:numPr>
        <w:spacing w:line="276" w:lineRule="auto"/>
        <w:rPr>
          <w:rFonts w:ascii="Arial" w:hAnsi="Arial" w:cs="Arial"/>
          <w:b/>
          <w:bCs/>
          <w:color w:val="5F497A" w:themeColor="accent4" w:themeShade="BF"/>
        </w:rPr>
      </w:pPr>
      <w:bookmarkStart w:id="29" w:name="_Toc172117546"/>
      <w:r>
        <w:rPr>
          <w:rFonts w:ascii="Arial" w:hAnsi="Arial" w:cs="Arial"/>
          <w:b/>
          <w:bCs/>
          <w:color w:val="5F497A" w:themeColor="accent4" w:themeShade="BF"/>
        </w:rPr>
        <w:lastRenderedPageBreak/>
        <w:t>Gevolgen voor de f</w:t>
      </w:r>
      <w:r w:rsidR="00A110BB" w:rsidRPr="0039695C">
        <w:rPr>
          <w:rFonts w:ascii="Arial" w:hAnsi="Arial" w:cs="Arial"/>
          <w:b/>
          <w:bCs/>
          <w:color w:val="5F497A" w:themeColor="accent4" w:themeShade="BF"/>
        </w:rPr>
        <w:t>ysieke leefomgeving</w:t>
      </w:r>
      <w:bookmarkEnd w:id="29"/>
    </w:p>
    <w:p w14:paraId="7D4D4E3C" w14:textId="0C823C0C" w:rsidR="00A110BB" w:rsidRDefault="004C6B90" w:rsidP="00823579">
      <w:pPr>
        <w:spacing w:line="276" w:lineRule="auto"/>
      </w:pPr>
      <w:r>
        <w:t xml:space="preserve">Dit hoofdstuk bevat een beschrijving van de verschillende aspecten van de fysieke leefomgeving en de mogelijke gevolgen daarop door de beoogde ontwikkeling. </w:t>
      </w:r>
      <w:r w:rsidR="00823579">
        <w:t xml:space="preserve">Bij de verlening van een vergunning voor een </w:t>
      </w:r>
      <w:proofErr w:type="spellStart"/>
      <w:r w:rsidR="00823579">
        <w:t>buitenplanse</w:t>
      </w:r>
      <w:proofErr w:type="spellEnd"/>
      <w:r w:rsidR="00823579">
        <w:t xml:space="preserve"> omgevingsplanactiviteit dient er sprake te zijn van een evenwichtige toedeling van functies aan locaties. In dit hoofdstuk wordt </w:t>
      </w:r>
      <w:r>
        <w:t>de beoogde</w:t>
      </w:r>
      <w:r w:rsidR="00823579">
        <w:t xml:space="preserve"> ontwikkeling getoetst aan alle voor de fysieke leefomgeving relevante aspecten</w:t>
      </w:r>
      <w:r w:rsidR="0036556A">
        <w:t xml:space="preserve"> en het vereiste van een evenwichtige toedeling van functies aan locaties</w:t>
      </w:r>
      <w:r w:rsidR="00823579">
        <w:t>.</w:t>
      </w:r>
      <w:r w:rsidR="0036556A">
        <w:t xml:space="preserve"> De aspecten sluiten aan op en dekken de onderdelen zoals genoemd in artikel 1.2 Omgevingswet. </w:t>
      </w:r>
    </w:p>
    <w:p w14:paraId="0896B6A7" w14:textId="77777777" w:rsidR="00543D29" w:rsidRDefault="00543D29" w:rsidP="00823579">
      <w:pPr>
        <w:spacing w:line="276" w:lineRule="auto"/>
      </w:pPr>
    </w:p>
    <w:p w14:paraId="772D6737" w14:textId="71292090" w:rsidR="00543D29" w:rsidRDefault="00543D29" w:rsidP="00823579">
      <w:pPr>
        <w:spacing w:line="276" w:lineRule="auto"/>
      </w:pPr>
      <w:r w:rsidRPr="00202440">
        <w:rPr>
          <w:highlight w:val="yellow"/>
        </w:rPr>
        <w:t>Alleen de ondernemen noemen die relevant zijn voor het initiatief. De overige onderdelen die niet relevant zijn voor het initiatief verwijderen.</w:t>
      </w:r>
      <w:r>
        <w:t xml:space="preserve"> </w:t>
      </w:r>
    </w:p>
    <w:p w14:paraId="7BED7D5D" w14:textId="77777777" w:rsidR="00823579" w:rsidRDefault="00823579" w:rsidP="00A110BB"/>
    <w:p w14:paraId="59575494" w14:textId="77F59C1A" w:rsidR="00A110BB" w:rsidRDefault="00A110BB" w:rsidP="00F1628C">
      <w:pPr>
        <w:pStyle w:val="Kop2"/>
        <w:numPr>
          <w:ilvl w:val="1"/>
          <w:numId w:val="1"/>
        </w:numPr>
        <w:spacing w:line="276" w:lineRule="auto"/>
        <w:rPr>
          <w:rFonts w:ascii="Arial" w:hAnsi="Arial" w:cs="Arial"/>
          <w:color w:val="auto"/>
        </w:rPr>
      </w:pPr>
      <w:bookmarkStart w:id="30" w:name="_Toc172117547"/>
      <w:r>
        <w:rPr>
          <w:rFonts w:ascii="Arial" w:hAnsi="Arial" w:cs="Arial"/>
          <w:color w:val="auto"/>
        </w:rPr>
        <w:t>Beschermen van de gezondheid</w:t>
      </w:r>
      <w:bookmarkEnd w:id="30"/>
    </w:p>
    <w:p w14:paraId="66CF5548" w14:textId="43FDD67C" w:rsidR="00F1628C" w:rsidRPr="00F1628C" w:rsidRDefault="00F1628C" w:rsidP="00F1628C">
      <w:pPr>
        <w:autoSpaceDE w:val="0"/>
        <w:autoSpaceDN w:val="0"/>
        <w:adjustRightInd w:val="0"/>
        <w:spacing w:line="276" w:lineRule="auto"/>
        <w:rPr>
          <w:rFonts w:cs="Arial"/>
        </w:rPr>
      </w:pPr>
      <w:r w:rsidRPr="00F1628C">
        <w:rPr>
          <w:rFonts w:cs="Arial"/>
        </w:rPr>
        <w:t>In deze paragraaf komt aan de orde op welke wijze bij de activiteit rekening wordt gehouden met het aspect gezondheid. Het gaat om:</w:t>
      </w:r>
    </w:p>
    <w:p w14:paraId="10562BC1" w14:textId="741390C7" w:rsidR="00F1628C" w:rsidRPr="00F1628C" w:rsidRDefault="00F1628C" w:rsidP="00F1628C">
      <w:pPr>
        <w:pStyle w:val="Lijstalinea"/>
        <w:numPr>
          <w:ilvl w:val="0"/>
          <w:numId w:val="2"/>
        </w:numPr>
        <w:autoSpaceDE w:val="0"/>
        <w:autoSpaceDN w:val="0"/>
        <w:adjustRightInd w:val="0"/>
        <w:spacing w:line="276" w:lineRule="auto"/>
        <w:rPr>
          <w:rFonts w:cs="Arial"/>
        </w:rPr>
      </w:pPr>
      <w:r w:rsidRPr="00F1628C">
        <w:rPr>
          <w:rFonts w:cs="Arial"/>
        </w:rPr>
        <w:t>het beschermen van gezondheid (is er sprake van bijzondere omstandigheden waardoor het verlenen van de vergunning leidt tot ernstige nadelige of mogelijk ernstige nadelige gevolgen voor de gezondheid?)</w:t>
      </w:r>
    </w:p>
    <w:p w14:paraId="72F68FC0" w14:textId="1D69C7D0" w:rsidR="00A110BB" w:rsidRPr="00F1628C" w:rsidRDefault="00F1628C" w:rsidP="00F1628C">
      <w:pPr>
        <w:pStyle w:val="Lijstalinea"/>
        <w:numPr>
          <w:ilvl w:val="0"/>
          <w:numId w:val="2"/>
        </w:numPr>
        <w:autoSpaceDE w:val="0"/>
        <w:autoSpaceDN w:val="0"/>
        <w:adjustRightInd w:val="0"/>
        <w:spacing w:line="276" w:lineRule="auto"/>
        <w:rPr>
          <w:rFonts w:cs="Arial"/>
        </w:rPr>
      </w:pPr>
      <w:r w:rsidRPr="00F1628C">
        <w:rPr>
          <w:rFonts w:cs="Arial"/>
        </w:rPr>
        <w:t>het bevorderen van de gezondheid, zoals bevorderen sport en ontspanning (positieve gezondheid).</w:t>
      </w:r>
    </w:p>
    <w:p w14:paraId="7154DB12" w14:textId="77777777" w:rsidR="00823579" w:rsidRDefault="00823579" w:rsidP="00A110BB"/>
    <w:p w14:paraId="778DFD00" w14:textId="35151E41" w:rsidR="00F1628C" w:rsidRPr="0011208C" w:rsidRDefault="00F1628C" w:rsidP="00F1628C">
      <w:pPr>
        <w:pStyle w:val="Kop3"/>
        <w:numPr>
          <w:ilvl w:val="2"/>
          <w:numId w:val="1"/>
        </w:numPr>
        <w:spacing w:line="276" w:lineRule="auto"/>
        <w:rPr>
          <w:rFonts w:ascii="Arial" w:hAnsi="Arial" w:cs="Arial"/>
          <w:i/>
          <w:iCs/>
          <w:color w:val="auto"/>
        </w:rPr>
      </w:pPr>
      <w:bookmarkStart w:id="31" w:name="_Toc172117548"/>
      <w:r w:rsidRPr="0011208C">
        <w:rPr>
          <w:rFonts w:ascii="Arial" w:hAnsi="Arial" w:cs="Arial"/>
          <w:i/>
          <w:iCs/>
          <w:color w:val="auto"/>
        </w:rPr>
        <w:t>Wettelijk kader</w:t>
      </w:r>
      <w:bookmarkEnd w:id="31"/>
    </w:p>
    <w:p w14:paraId="350850E5" w14:textId="22FB419C" w:rsidR="00F1628C" w:rsidRPr="00F1628C" w:rsidRDefault="00F1628C" w:rsidP="00F1628C">
      <w:pPr>
        <w:autoSpaceDE w:val="0"/>
        <w:autoSpaceDN w:val="0"/>
        <w:adjustRightInd w:val="0"/>
        <w:spacing w:line="276" w:lineRule="auto"/>
        <w:rPr>
          <w:rFonts w:cs="Arial"/>
        </w:rPr>
      </w:pPr>
      <w:r w:rsidRPr="00F1628C">
        <w:rPr>
          <w:rFonts w:cs="Arial"/>
        </w:rPr>
        <w:t>Volgens artikel 1.3 sub a Omgevingswet is het bereiken en in stand houden van een veilige en gezonde fysieke leefomgeving en een goede omgevingskwaliteit een belangrijk maatschappelijk doel van de Omgevingswet. De aspecten veilige en gezonde fysieke leefomgeving en een goede</w:t>
      </w:r>
    </w:p>
    <w:p w14:paraId="7165FC5F" w14:textId="4CAA13F4" w:rsidR="00F1628C" w:rsidRPr="00F1628C" w:rsidRDefault="00F1628C" w:rsidP="00F1628C">
      <w:pPr>
        <w:autoSpaceDE w:val="0"/>
        <w:autoSpaceDN w:val="0"/>
        <w:adjustRightInd w:val="0"/>
        <w:spacing w:line="276" w:lineRule="auto"/>
        <w:rPr>
          <w:rFonts w:cs="Arial"/>
        </w:rPr>
      </w:pPr>
      <w:r w:rsidRPr="00F1628C">
        <w:rPr>
          <w:rFonts w:cs="Arial"/>
        </w:rPr>
        <w:t>omgevingskwaliteit hangen nauw met elkaar samen. Gelet op de centrale rol van het gezondheidsaspect binnen de Omgevingswet moet dit aspect breed worden gemotiveerd.</w:t>
      </w:r>
    </w:p>
    <w:p w14:paraId="03AE2D67" w14:textId="77777777" w:rsidR="00F1628C" w:rsidRPr="00F1628C" w:rsidRDefault="00F1628C" w:rsidP="00F1628C">
      <w:pPr>
        <w:autoSpaceDE w:val="0"/>
        <w:autoSpaceDN w:val="0"/>
        <w:adjustRightInd w:val="0"/>
        <w:spacing w:line="276" w:lineRule="auto"/>
        <w:rPr>
          <w:rFonts w:cs="Arial"/>
        </w:rPr>
      </w:pPr>
    </w:p>
    <w:p w14:paraId="555B92A1" w14:textId="5CCBEBCA" w:rsidR="00F1628C" w:rsidRPr="00F1628C" w:rsidRDefault="00F1628C" w:rsidP="00F1628C">
      <w:pPr>
        <w:autoSpaceDE w:val="0"/>
        <w:autoSpaceDN w:val="0"/>
        <w:adjustRightInd w:val="0"/>
        <w:spacing w:line="276" w:lineRule="auto"/>
        <w:rPr>
          <w:rFonts w:cs="Arial"/>
        </w:rPr>
      </w:pPr>
      <w:r w:rsidRPr="00F1628C">
        <w:rPr>
          <w:rFonts w:cs="Arial"/>
        </w:rPr>
        <w:t xml:space="preserve">Omdat het bereiken en in stand houden van een gezonde fysieke leefomgeving een belangrijk doel is van de Omgevingswet bevat het </w:t>
      </w:r>
      <w:proofErr w:type="spellStart"/>
      <w:r w:rsidRPr="00F1628C">
        <w:rPr>
          <w:rFonts w:cs="Arial"/>
        </w:rPr>
        <w:t>Bkl</w:t>
      </w:r>
      <w:proofErr w:type="spellEnd"/>
      <w:r w:rsidRPr="00F1628C">
        <w:rPr>
          <w:rFonts w:cs="Arial"/>
        </w:rPr>
        <w:t xml:space="preserve"> een aantal instructieregels die specifiek de bescherming van de gezondheid en het milieu tot doel hebben. De instructieregels hebben onder andere betrekking tot de aspecten geluid, geur, trillingen, luchtkwaliteit en bodem. Deze aspecten worden in de hiernavolgende paragrafen gemotiveerd.</w:t>
      </w:r>
    </w:p>
    <w:p w14:paraId="3FDC9278" w14:textId="77777777" w:rsidR="00F1628C" w:rsidRDefault="00F1628C" w:rsidP="00A110BB"/>
    <w:p w14:paraId="4452A802" w14:textId="672EDDF0" w:rsidR="0011208C" w:rsidRPr="0011208C" w:rsidRDefault="0011208C" w:rsidP="0011208C">
      <w:pPr>
        <w:pStyle w:val="Kop3"/>
        <w:numPr>
          <w:ilvl w:val="2"/>
          <w:numId w:val="1"/>
        </w:numPr>
        <w:rPr>
          <w:rFonts w:ascii="Arial" w:hAnsi="Arial" w:cs="Arial"/>
          <w:i/>
          <w:iCs/>
          <w:color w:val="auto"/>
        </w:rPr>
      </w:pPr>
      <w:bookmarkStart w:id="32" w:name="_Toc172117549"/>
      <w:r w:rsidRPr="0011208C">
        <w:rPr>
          <w:rFonts w:ascii="Arial" w:hAnsi="Arial" w:cs="Arial"/>
          <w:i/>
          <w:iCs/>
          <w:color w:val="auto"/>
        </w:rPr>
        <w:t>Situatie plangebied</w:t>
      </w:r>
      <w:bookmarkEnd w:id="32"/>
    </w:p>
    <w:p w14:paraId="6BCD3D63" w14:textId="59F1617E" w:rsidR="00F1628C" w:rsidRDefault="00F1628C" w:rsidP="00A110BB">
      <w:r w:rsidRPr="0011208C">
        <w:rPr>
          <w:highlight w:val="yellow"/>
        </w:rPr>
        <w:t>[…]</w:t>
      </w:r>
    </w:p>
    <w:p w14:paraId="3D56929A" w14:textId="77777777" w:rsidR="0011208C" w:rsidRDefault="0011208C" w:rsidP="00A110BB"/>
    <w:p w14:paraId="37B40209" w14:textId="6C2125A6" w:rsidR="0011208C" w:rsidRPr="0011208C" w:rsidRDefault="0011208C" w:rsidP="0011208C">
      <w:pPr>
        <w:pStyle w:val="Kop3"/>
        <w:numPr>
          <w:ilvl w:val="2"/>
          <w:numId w:val="1"/>
        </w:numPr>
        <w:rPr>
          <w:rFonts w:ascii="Arial" w:hAnsi="Arial" w:cs="Arial"/>
          <w:i/>
          <w:iCs/>
          <w:color w:val="auto"/>
        </w:rPr>
      </w:pPr>
      <w:bookmarkStart w:id="33" w:name="_Toc172117550"/>
      <w:r w:rsidRPr="0011208C">
        <w:rPr>
          <w:rFonts w:ascii="Arial" w:hAnsi="Arial" w:cs="Arial"/>
          <w:i/>
          <w:iCs/>
          <w:color w:val="auto"/>
        </w:rPr>
        <w:t>Conclusie</w:t>
      </w:r>
      <w:bookmarkEnd w:id="33"/>
    </w:p>
    <w:p w14:paraId="4705D0E5" w14:textId="4C5604B3" w:rsidR="00823579" w:rsidRDefault="0011208C" w:rsidP="00A110BB">
      <w:r w:rsidRPr="0011208C">
        <w:rPr>
          <w:highlight w:val="yellow"/>
        </w:rPr>
        <w:t>[…]</w:t>
      </w:r>
    </w:p>
    <w:p w14:paraId="103A7CD2" w14:textId="77777777" w:rsidR="0011208C" w:rsidRDefault="0011208C" w:rsidP="00A110BB"/>
    <w:p w14:paraId="02EEABB9" w14:textId="514A3249" w:rsidR="00A110BB" w:rsidRDefault="00A110BB" w:rsidP="001B03C9">
      <w:pPr>
        <w:pStyle w:val="Kop2"/>
        <w:numPr>
          <w:ilvl w:val="1"/>
          <w:numId w:val="1"/>
        </w:numPr>
        <w:spacing w:line="276" w:lineRule="auto"/>
        <w:rPr>
          <w:rFonts w:ascii="Arial" w:hAnsi="Arial" w:cs="Arial"/>
          <w:color w:val="auto"/>
        </w:rPr>
      </w:pPr>
      <w:bookmarkStart w:id="34" w:name="_Toc172117551"/>
      <w:r>
        <w:rPr>
          <w:rFonts w:ascii="Arial" w:hAnsi="Arial" w:cs="Arial"/>
          <w:color w:val="auto"/>
        </w:rPr>
        <w:t>Geluid door activiteiten</w:t>
      </w:r>
      <w:bookmarkEnd w:id="34"/>
    </w:p>
    <w:p w14:paraId="6A26A6E1" w14:textId="33C61618" w:rsidR="00A110BB" w:rsidRDefault="001B03C9" w:rsidP="00FF05B1">
      <w:pPr>
        <w:spacing w:line="276" w:lineRule="auto"/>
      </w:pPr>
      <w:r>
        <w:t xml:space="preserve">In deze paragraaf komt aan de orde op welke wijze bij de activiteit rekening wordt gehouden met het aspect geluid. In het kader van het beschermen van de gezondheid en het milieu zijn in het </w:t>
      </w:r>
      <w:proofErr w:type="spellStart"/>
      <w:r>
        <w:t>Bkl</w:t>
      </w:r>
      <w:proofErr w:type="spellEnd"/>
      <w:r>
        <w:t xml:space="preserve"> regels gesteld voor het beheersen van geluid door wegen, spoorwegen en </w:t>
      </w:r>
      <w:r>
        <w:lastRenderedPageBreak/>
        <w:t xml:space="preserve">industrieterreinen en de bescherming van geluidgevoelige gebouwen en andere gebouwen en plekken (afdeling 3.5 </w:t>
      </w:r>
      <w:proofErr w:type="spellStart"/>
      <w:r>
        <w:t>Bkl</w:t>
      </w:r>
      <w:proofErr w:type="spellEnd"/>
      <w:r>
        <w:t>).</w:t>
      </w:r>
      <w:r w:rsidR="00921652">
        <w:t xml:space="preserve"> </w:t>
      </w:r>
      <w:r w:rsidR="00E54A24">
        <w:t xml:space="preserve">Onder geluidgevoelige gebouwen worden </w:t>
      </w:r>
      <w:r w:rsidR="00A84D89">
        <w:t xml:space="preserve">gebouwen of gedeelten van gebouwen verstaan met een (artikel 3.21 </w:t>
      </w:r>
      <w:proofErr w:type="spellStart"/>
      <w:r w:rsidR="00A84D89">
        <w:t>Bkl</w:t>
      </w:r>
      <w:proofErr w:type="spellEnd"/>
      <w:r w:rsidR="00A84D89">
        <w:t>):</w:t>
      </w:r>
    </w:p>
    <w:p w14:paraId="67C160CD" w14:textId="796510BD" w:rsidR="00A84D89" w:rsidRDefault="00A84D89" w:rsidP="00FF05B1">
      <w:pPr>
        <w:pStyle w:val="Lijstalinea"/>
        <w:numPr>
          <w:ilvl w:val="0"/>
          <w:numId w:val="2"/>
        </w:numPr>
        <w:spacing w:line="276" w:lineRule="auto"/>
      </w:pPr>
      <w:r>
        <w:t>woonfunctie en nevengebruiksfuncties daarvan;</w:t>
      </w:r>
    </w:p>
    <w:p w14:paraId="752DB091" w14:textId="47BD7356" w:rsidR="00A84D89" w:rsidRDefault="00A84D89" w:rsidP="00FF05B1">
      <w:pPr>
        <w:pStyle w:val="Lijstalinea"/>
        <w:numPr>
          <w:ilvl w:val="0"/>
          <w:numId w:val="2"/>
        </w:numPr>
        <w:spacing w:line="276" w:lineRule="auto"/>
      </w:pPr>
      <w:r>
        <w:t>onderwijsfunctie en nevengebruiksfuncties daarvan;</w:t>
      </w:r>
    </w:p>
    <w:p w14:paraId="45379EA0" w14:textId="772828F3" w:rsidR="00A84D89" w:rsidRDefault="00A84D89" w:rsidP="00FF05B1">
      <w:pPr>
        <w:pStyle w:val="Lijstalinea"/>
        <w:numPr>
          <w:ilvl w:val="0"/>
          <w:numId w:val="2"/>
        </w:numPr>
        <w:spacing w:line="276" w:lineRule="auto"/>
      </w:pPr>
      <w:r>
        <w:t xml:space="preserve">gezondheidszorgfunctie met </w:t>
      </w:r>
      <w:proofErr w:type="spellStart"/>
      <w:r>
        <w:t>bedgebied</w:t>
      </w:r>
      <w:proofErr w:type="spellEnd"/>
      <w:r>
        <w:t xml:space="preserve"> en nevengebruiksfuncties daarvan; of</w:t>
      </w:r>
    </w:p>
    <w:p w14:paraId="5C827115" w14:textId="45BC19DC" w:rsidR="00A84D89" w:rsidRDefault="00A84D89" w:rsidP="00FF05B1">
      <w:pPr>
        <w:pStyle w:val="Lijstalinea"/>
        <w:numPr>
          <w:ilvl w:val="0"/>
          <w:numId w:val="2"/>
        </w:numPr>
        <w:spacing w:line="276" w:lineRule="auto"/>
      </w:pPr>
      <w:r>
        <w:t xml:space="preserve">bijeenkomstfunctie voor kinderopvang met </w:t>
      </w:r>
      <w:proofErr w:type="spellStart"/>
      <w:r>
        <w:t>bedgebied</w:t>
      </w:r>
      <w:proofErr w:type="spellEnd"/>
      <w:r>
        <w:t xml:space="preserve"> en nevengebruiksfuncties daarvan.</w:t>
      </w:r>
    </w:p>
    <w:p w14:paraId="450AC2BB" w14:textId="173DCEED" w:rsidR="001B03C9" w:rsidRDefault="00FF05B1" w:rsidP="00FF05B1">
      <w:pPr>
        <w:spacing w:line="276" w:lineRule="auto"/>
      </w:pPr>
      <w:r>
        <w:t xml:space="preserve">De geluidsnormen hebben betrekking op het geluid op de gevel van een geluidsgevoelig gebouw. Deze normen hebben primair het doel de gezondheid te beschermen door het stellen van eisen aan het geluid op en rond woningen, waar mensen langdurig verblijven en slapen. </w:t>
      </w:r>
      <w:r w:rsidR="00921652">
        <w:t xml:space="preserve">Daarbij wordt een onderscheid gemaakt tussen geluidsnormen op basis van een basisgeluidemissie (paragraaf 3.5.2) en geluidproductieplafonds (paragraaf 3.5.4). </w:t>
      </w:r>
    </w:p>
    <w:p w14:paraId="4F1CB25C" w14:textId="77777777" w:rsidR="00FF05B1" w:rsidRDefault="00FF05B1" w:rsidP="001B03C9"/>
    <w:p w14:paraId="0735E22F" w14:textId="7188C643" w:rsidR="0011208C" w:rsidRPr="0011208C" w:rsidRDefault="0011208C" w:rsidP="0011208C">
      <w:pPr>
        <w:pStyle w:val="Kop3"/>
        <w:numPr>
          <w:ilvl w:val="2"/>
          <w:numId w:val="1"/>
        </w:numPr>
        <w:rPr>
          <w:rFonts w:ascii="Arial" w:hAnsi="Arial" w:cs="Arial"/>
          <w:i/>
          <w:iCs/>
          <w:color w:val="auto"/>
        </w:rPr>
      </w:pPr>
      <w:bookmarkStart w:id="35" w:name="_Toc172117552"/>
      <w:r w:rsidRPr="0011208C">
        <w:rPr>
          <w:rFonts w:ascii="Arial" w:hAnsi="Arial" w:cs="Arial"/>
          <w:i/>
          <w:iCs/>
          <w:color w:val="auto"/>
        </w:rPr>
        <w:t>Situatie plangebied</w:t>
      </w:r>
      <w:bookmarkEnd w:id="35"/>
    </w:p>
    <w:p w14:paraId="5D444D24" w14:textId="5A36EF0C" w:rsidR="00FF05B1" w:rsidRDefault="00FF05B1" w:rsidP="001B03C9">
      <w:r w:rsidRPr="0011208C">
        <w:rPr>
          <w:highlight w:val="yellow"/>
        </w:rPr>
        <w:t>[</w:t>
      </w:r>
      <w:r w:rsidR="007730D3" w:rsidRPr="0011208C">
        <w:rPr>
          <w:highlight w:val="yellow"/>
        </w:rPr>
        <w:t>…]</w:t>
      </w:r>
    </w:p>
    <w:p w14:paraId="3240CFB3" w14:textId="77777777" w:rsidR="0011208C" w:rsidRDefault="0011208C" w:rsidP="001B03C9"/>
    <w:p w14:paraId="43D3D060" w14:textId="1E57673D" w:rsidR="0011208C" w:rsidRDefault="0011208C" w:rsidP="0011208C">
      <w:pPr>
        <w:pStyle w:val="Kop3"/>
        <w:numPr>
          <w:ilvl w:val="2"/>
          <w:numId w:val="1"/>
        </w:numPr>
        <w:rPr>
          <w:rFonts w:ascii="Arial" w:hAnsi="Arial" w:cs="Arial"/>
          <w:i/>
          <w:iCs/>
          <w:color w:val="auto"/>
        </w:rPr>
      </w:pPr>
      <w:bookmarkStart w:id="36" w:name="_Toc172117553"/>
      <w:r w:rsidRPr="0011208C">
        <w:rPr>
          <w:rFonts w:ascii="Arial" w:hAnsi="Arial" w:cs="Arial"/>
          <w:i/>
          <w:iCs/>
          <w:color w:val="auto"/>
        </w:rPr>
        <w:t>Conclusie</w:t>
      </w:r>
      <w:bookmarkEnd w:id="36"/>
    </w:p>
    <w:p w14:paraId="62F9B544" w14:textId="29AEA77B" w:rsidR="0011208C" w:rsidRPr="0011208C" w:rsidRDefault="0011208C" w:rsidP="0011208C">
      <w:r w:rsidRPr="0011208C">
        <w:rPr>
          <w:highlight w:val="yellow"/>
        </w:rPr>
        <w:t>[…]</w:t>
      </w:r>
    </w:p>
    <w:p w14:paraId="523F6CCF" w14:textId="77777777" w:rsidR="00A110BB" w:rsidRDefault="00A110BB" w:rsidP="00A110BB">
      <w:pPr>
        <w:ind w:left="360"/>
      </w:pPr>
    </w:p>
    <w:p w14:paraId="16A37CD4" w14:textId="0C848823" w:rsidR="00A110BB" w:rsidRDefault="00A110BB" w:rsidP="00CF4864">
      <w:pPr>
        <w:pStyle w:val="Kop2"/>
        <w:numPr>
          <w:ilvl w:val="1"/>
          <w:numId w:val="1"/>
        </w:numPr>
        <w:spacing w:line="276" w:lineRule="auto"/>
        <w:rPr>
          <w:rFonts w:ascii="Arial" w:hAnsi="Arial" w:cs="Arial"/>
          <w:color w:val="auto"/>
        </w:rPr>
      </w:pPr>
      <w:bookmarkStart w:id="37" w:name="_Toc172117554"/>
      <w:r>
        <w:rPr>
          <w:rFonts w:ascii="Arial" w:hAnsi="Arial" w:cs="Arial"/>
          <w:color w:val="auto"/>
        </w:rPr>
        <w:t>Kwaliteit van de buitenlucht</w:t>
      </w:r>
      <w:bookmarkEnd w:id="37"/>
    </w:p>
    <w:p w14:paraId="7C026758" w14:textId="77777777" w:rsidR="00CF4864" w:rsidRPr="00CF4864" w:rsidRDefault="00CF4864" w:rsidP="00CF4864">
      <w:pPr>
        <w:pStyle w:val="Geenafstand"/>
        <w:spacing w:line="276" w:lineRule="auto"/>
        <w:rPr>
          <w:rFonts w:ascii="Arial" w:hAnsi="Arial" w:cs="Arial"/>
          <w:sz w:val="22"/>
          <w:szCs w:val="24"/>
        </w:rPr>
      </w:pPr>
      <w:r w:rsidRPr="00CF4864">
        <w:rPr>
          <w:rFonts w:ascii="Arial" w:hAnsi="Arial" w:cs="Arial"/>
          <w:sz w:val="22"/>
          <w:szCs w:val="24"/>
        </w:rPr>
        <w:t xml:space="preserve">De hoofdlijnen voor regelgeving rondom luchtkwaliteitseisen staan beschreven in de instructieregels opgenomen in het </w:t>
      </w:r>
      <w:proofErr w:type="spellStart"/>
      <w:r w:rsidRPr="00CF4864">
        <w:rPr>
          <w:rFonts w:ascii="Arial" w:hAnsi="Arial" w:cs="Arial"/>
          <w:sz w:val="22"/>
          <w:szCs w:val="24"/>
        </w:rPr>
        <w:t>Bkl</w:t>
      </w:r>
      <w:proofErr w:type="spellEnd"/>
      <w:r w:rsidRPr="00CF4864">
        <w:rPr>
          <w:rFonts w:ascii="Arial" w:hAnsi="Arial" w:cs="Arial"/>
          <w:sz w:val="22"/>
          <w:szCs w:val="24"/>
        </w:rPr>
        <w:t xml:space="preserve">. Ter bescherming van de gezondheid zijn voor het aspect luchtkwaliteit instructieregels opgenomen in paragraaf 5.1.4.1 </w:t>
      </w:r>
      <w:proofErr w:type="spellStart"/>
      <w:r w:rsidRPr="00CF4864">
        <w:rPr>
          <w:rFonts w:ascii="Arial" w:hAnsi="Arial" w:cs="Arial"/>
          <w:sz w:val="22"/>
          <w:szCs w:val="24"/>
        </w:rPr>
        <w:t>Bkl</w:t>
      </w:r>
      <w:proofErr w:type="spellEnd"/>
      <w:r w:rsidRPr="00CF4864">
        <w:rPr>
          <w:rFonts w:ascii="Arial" w:hAnsi="Arial" w:cs="Arial"/>
          <w:sz w:val="22"/>
          <w:szCs w:val="24"/>
        </w:rPr>
        <w:t>. Volgens deze regels gelden zogeheten omgevingswaarden voor onder andere de in de buitenlucht voorkomende stikstofdioxide (NO</w:t>
      </w:r>
      <w:r w:rsidRPr="00CF4864">
        <w:rPr>
          <w:rFonts w:ascii="Arial" w:hAnsi="Arial" w:cs="Arial"/>
          <w:sz w:val="22"/>
          <w:szCs w:val="24"/>
          <w:vertAlign w:val="subscript"/>
        </w:rPr>
        <w:t>2</w:t>
      </w:r>
      <w:r w:rsidRPr="00CF4864">
        <w:rPr>
          <w:rFonts w:ascii="Arial" w:hAnsi="Arial" w:cs="Arial"/>
          <w:sz w:val="22"/>
          <w:szCs w:val="24"/>
        </w:rPr>
        <w:t xml:space="preserve">) en fijnstof (PM10). </w:t>
      </w:r>
    </w:p>
    <w:p w14:paraId="0343970E" w14:textId="77777777" w:rsidR="00CF4864" w:rsidRPr="00CF4864" w:rsidRDefault="00CF4864" w:rsidP="00CF4864">
      <w:pPr>
        <w:pStyle w:val="Geenafstand"/>
        <w:spacing w:line="276" w:lineRule="auto"/>
        <w:rPr>
          <w:rFonts w:ascii="Arial" w:hAnsi="Arial" w:cs="Arial"/>
          <w:sz w:val="22"/>
          <w:szCs w:val="24"/>
        </w:rPr>
      </w:pPr>
    </w:p>
    <w:p w14:paraId="53069FC5" w14:textId="77777777" w:rsidR="00CF4864" w:rsidRPr="00CF4864" w:rsidRDefault="00CF4864" w:rsidP="00CF4864">
      <w:pPr>
        <w:pStyle w:val="Geenafstand"/>
        <w:spacing w:line="276" w:lineRule="auto"/>
        <w:rPr>
          <w:rFonts w:ascii="Arial" w:hAnsi="Arial" w:cs="Arial"/>
          <w:sz w:val="22"/>
          <w:szCs w:val="24"/>
        </w:rPr>
      </w:pPr>
      <w:r w:rsidRPr="00CF4864">
        <w:rPr>
          <w:rFonts w:ascii="Arial" w:hAnsi="Arial" w:cs="Arial"/>
          <w:sz w:val="22"/>
          <w:szCs w:val="24"/>
        </w:rPr>
        <w:t>In deze paragraaf wordt beschreven welk effect de voorgenomen ontwikkeling heeft op de luchtkwaliteit in de leefomgeving. Een activiteit is toelaatbaar als aan één van de volgende voorwaarden wordt voldaan:</w:t>
      </w:r>
    </w:p>
    <w:p w14:paraId="402C1E70" w14:textId="77777777" w:rsidR="00CF4864" w:rsidRPr="00CF4864" w:rsidRDefault="00CF4864" w:rsidP="00CF4864">
      <w:pPr>
        <w:pStyle w:val="Geenafstand"/>
        <w:numPr>
          <w:ilvl w:val="0"/>
          <w:numId w:val="13"/>
        </w:numPr>
        <w:spacing w:line="276" w:lineRule="auto"/>
        <w:rPr>
          <w:rFonts w:ascii="Arial" w:hAnsi="Arial" w:cs="Arial"/>
          <w:sz w:val="22"/>
          <w:szCs w:val="24"/>
        </w:rPr>
      </w:pPr>
      <w:r w:rsidRPr="00CF4864">
        <w:rPr>
          <w:rFonts w:ascii="Arial" w:hAnsi="Arial" w:cs="Arial"/>
          <w:sz w:val="22"/>
          <w:szCs w:val="24"/>
        </w:rPr>
        <w:t>er is geen sprake van een feitelijke of dreigende overschrijding van een grenswaarde;</w:t>
      </w:r>
    </w:p>
    <w:p w14:paraId="77987F4F" w14:textId="77777777" w:rsidR="00CF4864" w:rsidRPr="00CF4864" w:rsidRDefault="00CF4864" w:rsidP="00CF4864">
      <w:pPr>
        <w:pStyle w:val="Geenafstand"/>
        <w:numPr>
          <w:ilvl w:val="0"/>
          <w:numId w:val="13"/>
        </w:numPr>
        <w:spacing w:line="276" w:lineRule="auto"/>
        <w:rPr>
          <w:rFonts w:ascii="Arial" w:hAnsi="Arial" w:cs="Arial"/>
          <w:sz w:val="22"/>
          <w:szCs w:val="24"/>
        </w:rPr>
      </w:pPr>
      <w:r w:rsidRPr="00CF4864">
        <w:rPr>
          <w:rFonts w:ascii="Arial" w:hAnsi="Arial" w:cs="Arial"/>
          <w:sz w:val="22"/>
          <w:szCs w:val="24"/>
        </w:rPr>
        <w:t>het project leidt per saldo niet tot een verslechtering van de luchtkwaliteit;</w:t>
      </w:r>
    </w:p>
    <w:p w14:paraId="3058E4A0" w14:textId="77777777" w:rsidR="00CF4864" w:rsidRPr="00CF4864" w:rsidRDefault="00CF4864" w:rsidP="00CF4864">
      <w:pPr>
        <w:pStyle w:val="Geenafstand"/>
        <w:numPr>
          <w:ilvl w:val="0"/>
          <w:numId w:val="13"/>
        </w:numPr>
        <w:spacing w:line="276" w:lineRule="auto"/>
        <w:rPr>
          <w:rFonts w:ascii="Arial" w:hAnsi="Arial" w:cs="Arial"/>
          <w:sz w:val="22"/>
          <w:szCs w:val="24"/>
        </w:rPr>
      </w:pPr>
      <w:r w:rsidRPr="00CF4864">
        <w:rPr>
          <w:rFonts w:ascii="Arial" w:hAnsi="Arial" w:cs="Arial"/>
          <w:sz w:val="22"/>
          <w:szCs w:val="24"/>
        </w:rPr>
        <w:t>het project draagt alleen niet in betekenende mate bij aan de luchtverontreiniging;</w:t>
      </w:r>
    </w:p>
    <w:p w14:paraId="7B4CEEA8" w14:textId="77777777" w:rsidR="00A110BB" w:rsidRDefault="00A110BB" w:rsidP="00B333B0"/>
    <w:p w14:paraId="2B0AD2E4" w14:textId="1AFDFACA" w:rsidR="007730D3" w:rsidRDefault="007730D3" w:rsidP="007730D3">
      <w:pPr>
        <w:autoSpaceDE w:val="0"/>
        <w:autoSpaceDN w:val="0"/>
        <w:adjustRightInd w:val="0"/>
        <w:spacing w:line="276" w:lineRule="auto"/>
        <w:rPr>
          <w:rFonts w:cs="Arial"/>
        </w:rPr>
      </w:pPr>
      <w:r w:rsidRPr="007730D3">
        <w:rPr>
          <w:rFonts w:cs="Arial"/>
        </w:rPr>
        <w:t xml:space="preserve">De beoordeling van de luchtkwaliteit vindt niet overal plaats. Voor een activiteit die niet in betekende mate (NIBM) bijdraagt aan de luchtverontreiniging, is geen toetsing aan de </w:t>
      </w:r>
      <w:proofErr w:type="spellStart"/>
      <w:r w:rsidRPr="007730D3">
        <w:rPr>
          <w:rFonts w:cs="Arial"/>
        </w:rPr>
        <w:t>rijksomgevingswaarden</w:t>
      </w:r>
      <w:proofErr w:type="spellEnd"/>
      <w:r w:rsidRPr="007730D3">
        <w:rPr>
          <w:rFonts w:cs="Arial"/>
        </w:rPr>
        <w:t xml:space="preserve"> voor stikstofdioxide en fijnstof nodig. Uit artikel 5.53 en 5.54 </w:t>
      </w:r>
      <w:proofErr w:type="spellStart"/>
      <w:r w:rsidRPr="007730D3">
        <w:rPr>
          <w:rFonts w:cs="Arial"/>
        </w:rPr>
        <w:t>Bkl</w:t>
      </w:r>
      <w:proofErr w:type="spellEnd"/>
      <w:r w:rsidRPr="007730D3">
        <w:rPr>
          <w:rFonts w:cs="Arial"/>
        </w:rPr>
        <w:t xml:space="preserve"> volgt dat een project niet in betekende mate bijdraagt aan de luchtkwaliteit als de toename van de concentratie NO2 en PM10 niet hoger is dan 1,2 </w:t>
      </w:r>
      <w:proofErr w:type="spellStart"/>
      <w:r w:rsidRPr="007730D3">
        <w:rPr>
          <w:rFonts w:cs="Arial"/>
        </w:rPr>
        <w:t>ug</w:t>
      </w:r>
      <w:proofErr w:type="spellEnd"/>
      <w:r w:rsidRPr="007730D3">
        <w:rPr>
          <w:rFonts w:cs="Arial"/>
        </w:rPr>
        <w:t>/m3. Dat is 3% van de omgevingswaarde voor de jaargemiddelde concentraties. Er zijn twee mogelijkheden om aannemelijk te maken dat een project binnen de NIBM-grens blijft:</w:t>
      </w:r>
    </w:p>
    <w:p w14:paraId="1C8D8C0B" w14:textId="67478AC9" w:rsidR="007730D3" w:rsidRDefault="007730D3" w:rsidP="007730D3">
      <w:pPr>
        <w:pStyle w:val="Lijstalinea"/>
        <w:numPr>
          <w:ilvl w:val="0"/>
          <w:numId w:val="14"/>
        </w:numPr>
        <w:autoSpaceDE w:val="0"/>
        <w:autoSpaceDN w:val="0"/>
        <w:adjustRightInd w:val="0"/>
        <w:spacing w:line="276" w:lineRule="auto"/>
        <w:rPr>
          <w:rFonts w:cs="Arial"/>
        </w:rPr>
      </w:pPr>
      <w:r>
        <w:rPr>
          <w:rFonts w:cs="Arial"/>
        </w:rPr>
        <w:t xml:space="preserve">Een project valt binnen de ‘standaardgevallen NIBM’ en valt onder een bepaalde omvang conform artikel 5.54 </w:t>
      </w:r>
      <w:proofErr w:type="spellStart"/>
      <w:r>
        <w:rPr>
          <w:rFonts w:cs="Arial"/>
        </w:rPr>
        <w:t>Bkl</w:t>
      </w:r>
      <w:proofErr w:type="spellEnd"/>
      <w:r>
        <w:rPr>
          <w:rFonts w:cs="Arial"/>
        </w:rPr>
        <w:t>. Indien het project wel valt binnen de categorie, maar de genoemde omvang overschrijdt, kan middels een detailberekening aannemelijk gemaakt worden dat de 3%-grens niet wordt overschreden.</w:t>
      </w:r>
    </w:p>
    <w:p w14:paraId="77508927" w14:textId="44FB87D2" w:rsidR="007730D3" w:rsidRPr="007730D3" w:rsidRDefault="007730D3" w:rsidP="007730D3">
      <w:pPr>
        <w:pStyle w:val="Lijstalinea"/>
        <w:numPr>
          <w:ilvl w:val="0"/>
          <w:numId w:val="14"/>
        </w:numPr>
        <w:autoSpaceDE w:val="0"/>
        <w:autoSpaceDN w:val="0"/>
        <w:adjustRightInd w:val="0"/>
        <w:spacing w:line="276" w:lineRule="auto"/>
        <w:rPr>
          <w:rFonts w:cs="Arial"/>
        </w:rPr>
      </w:pPr>
      <w:r>
        <w:rPr>
          <w:rFonts w:cs="Arial"/>
        </w:rPr>
        <w:t xml:space="preserve">Via een andere manier aannemelijk maken dat de 3%-grens bij een project niet wordt overschreden, bijvoorbeeld door gebruik van de NIBM-tool. </w:t>
      </w:r>
    </w:p>
    <w:p w14:paraId="5D8CC89B" w14:textId="77777777" w:rsidR="007730D3" w:rsidRDefault="007730D3" w:rsidP="00B333B0"/>
    <w:p w14:paraId="7450B05F" w14:textId="0C3C8D92" w:rsidR="0011208C" w:rsidRPr="0011208C" w:rsidRDefault="0011208C" w:rsidP="0011208C">
      <w:pPr>
        <w:pStyle w:val="Kop3"/>
        <w:numPr>
          <w:ilvl w:val="2"/>
          <w:numId w:val="1"/>
        </w:numPr>
        <w:rPr>
          <w:rFonts w:ascii="Arial" w:hAnsi="Arial" w:cs="Arial"/>
          <w:i/>
          <w:iCs/>
          <w:color w:val="auto"/>
        </w:rPr>
      </w:pPr>
      <w:bookmarkStart w:id="38" w:name="_Toc172117555"/>
      <w:r w:rsidRPr="0011208C">
        <w:rPr>
          <w:rFonts w:ascii="Arial" w:hAnsi="Arial" w:cs="Arial"/>
          <w:i/>
          <w:iCs/>
          <w:color w:val="auto"/>
        </w:rPr>
        <w:t>Situatie plangebied</w:t>
      </w:r>
      <w:bookmarkEnd w:id="38"/>
    </w:p>
    <w:p w14:paraId="40FE8C9C" w14:textId="349FCBE0" w:rsidR="00CF4864" w:rsidRPr="0011208C" w:rsidRDefault="00F72104" w:rsidP="00B333B0">
      <w:r w:rsidRPr="0011208C">
        <w:rPr>
          <w:highlight w:val="yellow"/>
        </w:rPr>
        <w:t>[…]</w:t>
      </w:r>
    </w:p>
    <w:p w14:paraId="1DF553FA" w14:textId="77777777" w:rsidR="0011208C" w:rsidRDefault="0011208C" w:rsidP="00B333B0">
      <w:pPr>
        <w:rPr>
          <w:i/>
          <w:iCs/>
        </w:rPr>
      </w:pPr>
    </w:p>
    <w:p w14:paraId="759AA6AC" w14:textId="682C766F" w:rsidR="0011208C" w:rsidRPr="0011208C" w:rsidRDefault="0011208C" w:rsidP="0011208C">
      <w:pPr>
        <w:pStyle w:val="Kop3"/>
        <w:numPr>
          <w:ilvl w:val="2"/>
          <w:numId w:val="1"/>
        </w:numPr>
        <w:rPr>
          <w:rFonts w:ascii="Arial" w:hAnsi="Arial" w:cs="Arial"/>
          <w:i/>
          <w:iCs/>
          <w:color w:val="auto"/>
        </w:rPr>
      </w:pPr>
      <w:bookmarkStart w:id="39" w:name="_Toc172117556"/>
      <w:r w:rsidRPr="0011208C">
        <w:rPr>
          <w:rFonts w:ascii="Arial" w:hAnsi="Arial" w:cs="Arial"/>
          <w:i/>
          <w:iCs/>
          <w:color w:val="auto"/>
        </w:rPr>
        <w:t>Conclusie</w:t>
      </w:r>
      <w:bookmarkEnd w:id="39"/>
    </w:p>
    <w:p w14:paraId="197942E9" w14:textId="1006582F" w:rsidR="00B333B0" w:rsidRDefault="0011208C" w:rsidP="0011208C">
      <w:r w:rsidRPr="0011208C">
        <w:rPr>
          <w:highlight w:val="yellow"/>
        </w:rPr>
        <w:t>[…]</w:t>
      </w:r>
    </w:p>
    <w:p w14:paraId="540AE90A" w14:textId="77777777" w:rsidR="00B333B0" w:rsidRDefault="00B333B0" w:rsidP="00A110BB">
      <w:pPr>
        <w:pStyle w:val="Lijstalinea"/>
      </w:pPr>
    </w:p>
    <w:p w14:paraId="1BE9D705" w14:textId="7B465978" w:rsidR="00A110BB" w:rsidRPr="00466D39" w:rsidRDefault="00A110BB" w:rsidP="00466D39">
      <w:pPr>
        <w:pStyle w:val="Kop2"/>
        <w:numPr>
          <w:ilvl w:val="1"/>
          <w:numId w:val="1"/>
        </w:numPr>
        <w:spacing w:line="276" w:lineRule="auto"/>
        <w:rPr>
          <w:rFonts w:ascii="Arial" w:hAnsi="Arial" w:cs="Arial"/>
          <w:color w:val="auto"/>
        </w:rPr>
      </w:pPr>
      <w:bookmarkStart w:id="40" w:name="_Toc172117557"/>
      <w:r w:rsidRPr="00466D39">
        <w:rPr>
          <w:rFonts w:ascii="Arial" w:hAnsi="Arial" w:cs="Arial"/>
          <w:color w:val="auto"/>
        </w:rPr>
        <w:t>Geur</w:t>
      </w:r>
      <w:r w:rsidR="00466D39">
        <w:rPr>
          <w:rFonts w:ascii="Arial" w:hAnsi="Arial" w:cs="Arial"/>
          <w:color w:val="auto"/>
        </w:rPr>
        <w:t xml:space="preserve"> </w:t>
      </w:r>
      <w:bookmarkEnd w:id="40"/>
    </w:p>
    <w:p w14:paraId="62F2ABC7" w14:textId="77777777" w:rsidR="00466D39" w:rsidRPr="00466D39" w:rsidRDefault="00466D39" w:rsidP="00466D39">
      <w:pPr>
        <w:pStyle w:val="Geenafstand"/>
        <w:spacing w:line="276" w:lineRule="auto"/>
        <w:rPr>
          <w:rFonts w:ascii="Arial" w:hAnsi="Arial" w:cs="Arial"/>
          <w:sz w:val="22"/>
        </w:rPr>
      </w:pPr>
      <w:r w:rsidRPr="00466D39">
        <w:rPr>
          <w:rFonts w:ascii="Arial" w:hAnsi="Arial" w:cs="Arial"/>
          <w:sz w:val="22"/>
        </w:rPr>
        <w:t xml:space="preserve">In het kader van het beschermen van de gezondheid en het milieu (artikel 2.1 lid 3 onder b en c Ow) worden voor verschillende functies en activiteiten regels gesteld op het gebied van geur(hinder). Het gaat onder meer om veehouderijen en andere landbouwactiviteiten, de mengvoederindustrie, horeca, rioolwaterzuiveringsinstallaties, slachterijen, en (andere) milieubelastende activiteiten. Regels over geur zijn verdeeld over verschillende </w:t>
      </w:r>
      <w:proofErr w:type="spellStart"/>
      <w:r w:rsidRPr="00466D39">
        <w:rPr>
          <w:rFonts w:ascii="Arial" w:hAnsi="Arial" w:cs="Arial"/>
          <w:sz w:val="22"/>
        </w:rPr>
        <w:t>Amvb’s</w:t>
      </w:r>
      <w:proofErr w:type="spellEnd"/>
      <w:r w:rsidRPr="00466D39">
        <w:rPr>
          <w:rFonts w:ascii="Arial" w:hAnsi="Arial" w:cs="Arial"/>
          <w:sz w:val="22"/>
        </w:rPr>
        <w:t xml:space="preserve">. Het verschilt per type activiteit waar de regels zijn opgenomen. </w:t>
      </w:r>
    </w:p>
    <w:p w14:paraId="12B4E702" w14:textId="77777777" w:rsidR="00466D39" w:rsidRPr="00466D39" w:rsidRDefault="00466D39" w:rsidP="00466D39">
      <w:pPr>
        <w:pStyle w:val="Geenafstand"/>
        <w:spacing w:line="276" w:lineRule="auto"/>
        <w:rPr>
          <w:rFonts w:ascii="Arial" w:hAnsi="Arial" w:cs="Arial"/>
          <w:sz w:val="22"/>
          <w:highlight w:val="yellow"/>
        </w:rPr>
      </w:pPr>
    </w:p>
    <w:p w14:paraId="767003E5" w14:textId="43E912A8" w:rsidR="00466D39" w:rsidRPr="00466D39" w:rsidRDefault="00466D39" w:rsidP="00466D39">
      <w:pPr>
        <w:pStyle w:val="Geenafstand"/>
        <w:spacing w:line="276" w:lineRule="auto"/>
        <w:rPr>
          <w:rFonts w:ascii="Arial" w:hAnsi="Arial" w:cs="Arial"/>
          <w:i/>
          <w:iCs/>
          <w:sz w:val="22"/>
          <w:highlight w:val="yellow"/>
        </w:rPr>
      </w:pPr>
      <w:r w:rsidRPr="00466D39">
        <w:rPr>
          <w:rFonts w:ascii="Arial" w:hAnsi="Arial" w:cs="Arial"/>
          <w:i/>
          <w:iCs/>
          <w:sz w:val="22"/>
          <w:highlight w:val="yellow"/>
        </w:rPr>
        <w:t>Activiteiten moeten voldoen aan de regels die in het (tijdelijke) omgevingsplan staan. Indien er nog geen aanpassing heeft plaatsgevonden van het tijdelijk omgevingsplan en sprake is van een activiteit/inrichting die/dat voorheen onder het Activiteitenbesluit milieubeheer viel, dan gelden de regels uit de Bruidsschat.</w:t>
      </w:r>
      <w:r w:rsidRPr="00466D39">
        <w:rPr>
          <w:rFonts w:ascii="Arial" w:hAnsi="Arial" w:cs="Arial"/>
          <w:i/>
          <w:iCs/>
          <w:sz w:val="22"/>
        </w:rPr>
        <w:t xml:space="preserve"> </w:t>
      </w:r>
    </w:p>
    <w:p w14:paraId="42524EB2" w14:textId="77777777" w:rsidR="00466D39" w:rsidRPr="00466D39" w:rsidRDefault="00466D39" w:rsidP="00466D39">
      <w:pPr>
        <w:pStyle w:val="Geenafstand"/>
        <w:spacing w:line="276" w:lineRule="auto"/>
        <w:rPr>
          <w:rFonts w:ascii="Arial" w:hAnsi="Arial" w:cs="Arial"/>
          <w:i/>
          <w:iCs/>
          <w:sz w:val="22"/>
        </w:rPr>
      </w:pPr>
    </w:p>
    <w:p w14:paraId="6AA1C8B8" w14:textId="77777777" w:rsidR="00466D39" w:rsidRPr="00466D39" w:rsidRDefault="00466D39" w:rsidP="00466D39">
      <w:pPr>
        <w:pStyle w:val="Geenafstand"/>
        <w:spacing w:line="276" w:lineRule="auto"/>
        <w:rPr>
          <w:rFonts w:ascii="Arial" w:hAnsi="Arial" w:cs="Arial"/>
          <w:i/>
          <w:iCs/>
          <w:sz w:val="22"/>
          <w:highlight w:val="yellow"/>
        </w:rPr>
      </w:pPr>
      <w:r w:rsidRPr="00466D39">
        <w:rPr>
          <w:rFonts w:ascii="Arial" w:hAnsi="Arial" w:cs="Arial"/>
          <w:i/>
          <w:iCs/>
          <w:sz w:val="22"/>
          <w:highlight w:val="yellow"/>
        </w:rPr>
        <w:t>De Bruidsschat bevat regels over:</w:t>
      </w:r>
    </w:p>
    <w:p w14:paraId="5B9E34AD" w14:textId="77777777" w:rsidR="00466D39" w:rsidRPr="00466D39" w:rsidRDefault="00466D39" w:rsidP="00466D39">
      <w:pPr>
        <w:pStyle w:val="Geenafstand"/>
        <w:spacing w:line="276" w:lineRule="auto"/>
        <w:rPr>
          <w:rFonts w:ascii="Arial" w:hAnsi="Arial" w:cs="Arial"/>
          <w:i/>
          <w:iCs/>
          <w:sz w:val="22"/>
          <w:highlight w:val="yellow"/>
        </w:rPr>
      </w:pPr>
      <w:r w:rsidRPr="00466D39">
        <w:rPr>
          <w:rFonts w:ascii="Arial" w:hAnsi="Arial" w:cs="Arial"/>
          <w:i/>
          <w:iCs/>
          <w:sz w:val="22"/>
          <w:highlight w:val="yellow"/>
        </w:rPr>
        <w:t>• Geur door het houden van landbouwhuisdieren en paarden en pony’s voor het berijden in een dierenverblijf (par. 22.3.6.2 BS);</w:t>
      </w:r>
    </w:p>
    <w:p w14:paraId="5F57B806" w14:textId="77777777" w:rsidR="00466D39" w:rsidRPr="00466D39" w:rsidRDefault="00466D39" w:rsidP="00466D39">
      <w:pPr>
        <w:pStyle w:val="Geenafstand"/>
        <w:spacing w:line="276" w:lineRule="auto"/>
        <w:rPr>
          <w:rFonts w:ascii="Arial" w:hAnsi="Arial" w:cs="Arial"/>
          <w:i/>
          <w:iCs/>
          <w:sz w:val="22"/>
          <w:highlight w:val="yellow"/>
        </w:rPr>
      </w:pPr>
      <w:r w:rsidRPr="00466D39">
        <w:rPr>
          <w:rFonts w:ascii="Arial" w:hAnsi="Arial" w:cs="Arial"/>
          <w:i/>
          <w:iCs/>
          <w:sz w:val="22"/>
          <w:highlight w:val="yellow"/>
        </w:rPr>
        <w:t>• Geur door het houden van fokteven van nertsen (par. 22.3.6.3 BS);</w:t>
      </w:r>
    </w:p>
    <w:p w14:paraId="433B9C97" w14:textId="77777777" w:rsidR="00466D39" w:rsidRPr="00466D39" w:rsidRDefault="00466D39" w:rsidP="00466D39">
      <w:pPr>
        <w:pStyle w:val="Geenafstand"/>
        <w:spacing w:line="276" w:lineRule="auto"/>
        <w:rPr>
          <w:rFonts w:ascii="Arial" w:hAnsi="Arial" w:cs="Arial"/>
          <w:i/>
          <w:iCs/>
          <w:sz w:val="22"/>
          <w:highlight w:val="yellow"/>
        </w:rPr>
      </w:pPr>
      <w:r w:rsidRPr="00466D39">
        <w:rPr>
          <w:rFonts w:ascii="Arial" w:hAnsi="Arial" w:cs="Arial"/>
          <w:i/>
          <w:iCs/>
          <w:sz w:val="22"/>
          <w:highlight w:val="yellow"/>
        </w:rPr>
        <w:t xml:space="preserve">• Geur door andere agrarische activiteiten, zoals o.a. het opslaan van vaste mest, </w:t>
      </w:r>
      <w:proofErr w:type="spellStart"/>
      <w:r w:rsidRPr="00466D39">
        <w:rPr>
          <w:rFonts w:ascii="Arial" w:hAnsi="Arial" w:cs="Arial"/>
          <w:i/>
          <w:iCs/>
          <w:sz w:val="22"/>
          <w:highlight w:val="yellow"/>
        </w:rPr>
        <w:t>champost</w:t>
      </w:r>
      <w:proofErr w:type="spellEnd"/>
      <w:r w:rsidRPr="00466D39">
        <w:rPr>
          <w:rFonts w:ascii="Arial" w:hAnsi="Arial" w:cs="Arial"/>
          <w:i/>
          <w:iCs/>
          <w:sz w:val="22"/>
          <w:highlight w:val="yellow"/>
        </w:rPr>
        <w:t xml:space="preserve"> of dikke fractie en het composteren of opslaan van groenafval (par. 22.3.6.4 BS);</w:t>
      </w:r>
    </w:p>
    <w:p w14:paraId="60F32199" w14:textId="77777777" w:rsidR="00466D39" w:rsidRPr="00466D39" w:rsidRDefault="00466D39" w:rsidP="00466D39">
      <w:pPr>
        <w:pStyle w:val="Geenafstand"/>
        <w:spacing w:line="276" w:lineRule="auto"/>
        <w:rPr>
          <w:rFonts w:ascii="Arial" w:hAnsi="Arial" w:cs="Arial"/>
          <w:i/>
          <w:iCs/>
          <w:sz w:val="22"/>
        </w:rPr>
      </w:pPr>
      <w:r w:rsidRPr="00466D39">
        <w:rPr>
          <w:rFonts w:ascii="Arial" w:hAnsi="Arial" w:cs="Arial"/>
          <w:i/>
          <w:iCs/>
          <w:sz w:val="22"/>
          <w:highlight w:val="yellow"/>
        </w:rPr>
        <w:t xml:space="preserve">• Geur door het exploiteren van </w:t>
      </w:r>
      <w:proofErr w:type="spellStart"/>
      <w:r w:rsidRPr="00466D39">
        <w:rPr>
          <w:rFonts w:ascii="Arial" w:hAnsi="Arial" w:cs="Arial"/>
          <w:i/>
          <w:iCs/>
          <w:sz w:val="22"/>
          <w:highlight w:val="yellow"/>
        </w:rPr>
        <w:t>zuiveringstechnische</w:t>
      </w:r>
      <w:proofErr w:type="spellEnd"/>
      <w:r w:rsidRPr="00466D39">
        <w:rPr>
          <w:rFonts w:ascii="Arial" w:hAnsi="Arial" w:cs="Arial"/>
          <w:i/>
          <w:iCs/>
          <w:sz w:val="22"/>
          <w:highlight w:val="yellow"/>
        </w:rPr>
        <w:t xml:space="preserve"> werken (par. 22.3.6.5 BS).</w:t>
      </w:r>
    </w:p>
    <w:p w14:paraId="6A5CD521" w14:textId="77777777" w:rsidR="00466D39" w:rsidRPr="00466D39" w:rsidRDefault="00466D39" w:rsidP="00466D39">
      <w:pPr>
        <w:pStyle w:val="Geenafstand"/>
        <w:spacing w:line="276" w:lineRule="auto"/>
        <w:rPr>
          <w:rFonts w:ascii="Arial" w:hAnsi="Arial" w:cs="Arial"/>
          <w:i/>
          <w:iCs/>
          <w:sz w:val="22"/>
        </w:rPr>
      </w:pPr>
    </w:p>
    <w:p w14:paraId="06693812" w14:textId="77777777" w:rsidR="00466D39" w:rsidRPr="00466D39" w:rsidRDefault="00466D39" w:rsidP="00466D39">
      <w:pPr>
        <w:pStyle w:val="Geenafstand"/>
        <w:spacing w:line="276" w:lineRule="auto"/>
        <w:rPr>
          <w:rFonts w:ascii="Arial" w:hAnsi="Arial" w:cs="Arial"/>
          <w:i/>
          <w:iCs/>
          <w:sz w:val="22"/>
        </w:rPr>
      </w:pPr>
      <w:r w:rsidRPr="00466D39">
        <w:rPr>
          <w:rFonts w:ascii="Arial" w:hAnsi="Arial" w:cs="Arial"/>
          <w:i/>
          <w:iCs/>
          <w:sz w:val="22"/>
          <w:highlight w:val="yellow"/>
        </w:rPr>
        <w:t>Voor een aantal milieubelastende activiteiten geldt een vergunningplicht op basis van hoofdstuk 3 van het (Bal). In afdeling 8.5 ‘Omgevingsvergunning milieubelastende activiteit’ van het (</w:t>
      </w:r>
      <w:proofErr w:type="spellStart"/>
      <w:r w:rsidRPr="00466D39">
        <w:rPr>
          <w:rFonts w:ascii="Arial" w:hAnsi="Arial" w:cs="Arial"/>
          <w:i/>
          <w:iCs/>
          <w:sz w:val="22"/>
          <w:highlight w:val="yellow"/>
        </w:rPr>
        <w:t>Bkl</w:t>
      </w:r>
      <w:proofErr w:type="spellEnd"/>
      <w:r w:rsidRPr="00466D39">
        <w:rPr>
          <w:rFonts w:ascii="Arial" w:hAnsi="Arial" w:cs="Arial"/>
          <w:i/>
          <w:iCs/>
          <w:sz w:val="22"/>
          <w:highlight w:val="yellow"/>
        </w:rPr>
        <w:t xml:space="preserve">) staan beoordelingsregels. Het bevoegd gezag gebruikt deze beoordelingsregels bij het beoordelen van de vergunningaanvraag. In het </w:t>
      </w:r>
      <w:proofErr w:type="spellStart"/>
      <w:r w:rsidRPr="00466D39">
        <w:rPr>
          <w:rFonts w:ascii="Arial" w:hAnsi="Arial" w:cs="Arial"/>
          <w:i/>
          <w:iCs/>
          <w:sz w:val="22"/>
          <w:highlight w:val="yellow"/>
        </w:rPr>
        <w:t>Bkl</w:t>
      </w:r>
      <w:proofErr w:type="spellEnd"/>
      <w:r w:rsidRPr="00466D39">
        <w:rPr>
          <w:rFonts w:ascii="Arial" w:hAnsi="Arial" w:cs="Arial"/>
          <w:i/>
          <w:iCs/>
          <w:sz w:val="22"/>
          <w:highlight w:val="yellow"/>
        </w:rPr>
        <w:t xml:space="preserve"> staan algemene beoordelingsregels en specifieke beoordelingsregels voor geur.</w:t>
      </w:r>
      <w:r w:rsidRPr="00466D39">
        <w:rPr>
          <w:rFonts w:ascii="Arial" w:hAnsi="Arial" w:cs="Arial"/>
          <w:i/>
          <w:iCs/>
          <w:sz w:val="22"/>
        </w:rPr>
        <w:t xml:space="preserve"> </w:t>
      </w:r>
    </w:p>
    <w:p w14:paraId="0D98BF4B" w14:textId="77777777" w:rsidR="00466D39" w:rsidRPr="00466D39" w:rsidRDefault="00466D39" w:rsidP="00466D39">
      <w:pPr>
        <w:pStyle w:val="Geenafstand"/>
        <w:spacing w:line="276" w:lineRule="auto"/>
        <w:rPr>
          <w:rFonts w:ascii="Arial" w:hAnsi="Arial" w:cs="Arial"/>
          <w:i/>
          <w:iCs/>
          <w:sz w:val="22"/>
        </w:rPr>
      </w:pPr>
    </w:p>
    <w:p w14:paraId="37EF4EED" w14:textId="77777777" w:rsidR="00466D39" w:rsidRPr="00466D39" w:rsidRDefault="00466D39" w:rsidP="00466D39">
      <w:pPr>
        <w:spacing w:line="276" w:lineRule="auto"/>
        <w:rPr>
          <w:rFonts w:cs="Arial"/>
          <w:i/>
          <w:iCs/>
          <w:highlight w:val="yellow"/>
        </w:rPr>
      </w:pPr>
      <w:r w:rsidRPr="00466D39">
        <w:rPr>
          <w:rFonts w:cs="Arial"/>
          <w:i/>
          <w:iCs/>
          <w:highlight w:val="yellow"/>
        </w:rPr>
        <w:t xml:space="preserve">In het omgevingsplan regelt de gemeente de geur van veehouderijen. In paragraaf 5.1.4.6 </w:t>
      </w:r>
      <w:proofErr w:type="spellStart"/>
      <w:r w:rsidRPr="00466D39">
        <w:rPr>
          <w:rFonts w:cs="Arial"/>
          <w:i/>
          <w:iCs/>
          <w:highlight w:val="yellow"/>
        </w:rPr>
        <w:t>Bkl</w:t>
      </w:r>
      <w:proofErr w:type="spellEnd"/>
      <w:r w:rsidRPr="00466D39">
        <w:rPr>
          <w:rFonts w:cs="Arial"/>
          <w:i/>
          <w:iCs/>
          <w:highlight w:val="yellow"/>
        </w:rPr>
        <w:t xml:space="preserve"> staan de instructieregels hiervoor. De instructieregels gelden alleen voor geur van landbouwhuisdieren in een dierenverblijf op een geurgevoelig gebouw en gaan over:</w:t>
      </w:r>
    </w:p>
    <w:p w14:paraId="72B3BA27" w14:textId="77777777" w:rsidR="00466D39" w:rsidRPr="00466D39" w:rsidRDefault="00466D39" w:rsidP="00466D39">
      <w:pPr>
        <w:pStyle w:val="Lijstalinea"/>
        <w:numPr>
          <w:ilvl w:val="0"/>
          <w:numId w:val="17"/>
        </w:numPr>
        <w:spacing w:before="120" w:after="120" w:line="276" w:lineRule="auto"/>
        <w:jc w:val="both"/>
        <w:rPr>
          <w:rFonts w:cs="Arial"/>
          <w:i/>
          <w:iCs/>
          <w:highlight w:val="yellow"/>
        </w:rPr>
      </w:pPr>
      <w:r w:rsidRPr="00466D39">
        <w:rPr>
          <w:rFonts w:cs="Arial"/>
          <w:i/>
          <w:iCs/>
          <w:highlight w:val="yellow"/>
        </w:rPr>
        <w:t>Geurnormen in het omgevingsplan</w:t>
      </w:r>
    </w:p>
    <w:p w14:paraId="73F9651F" w14:textId="77777777" w:rsidR="00466D39" w:rsidRPr="00466D39" w:rsidRDefault="00466D39" w:rsidP="00466D39">
      <w:pPr>
        <w:pStyle w:val="Lijstalinea"/>
        <w:numPr>
          <w:ilvl w:val="0"/>
          <w:numId w:val="17"/>
        </w:numPr>
        <w:spacing w:before="120" w:after="120" w:line="276" w:lineRule="auto"/>
        <w:jc w:val="both"/>
        <w:rPr>
          <w:rFonts w:cs="Arial"/>
          <w:i/>
          <w:iCs/>
          <w:highlight w:val="yellow"/>
        </w:rPr>
      </w:pPr>
      <w:r w:rsidRPr="00466D39">
        <w:rPr>
          <w:rFonts w:cs="Arial"/>
          <w:i/>
          <w:iCs/>
          <w:highlight w:val="yellow"/>
        </w:rPr>
        <w:t>Rekenen</w:t>
      </w:r>
    </w:p>
    <w:p w14:paraId="41A95950" w14:textId="77777777" w:rsidR="00466D39" w:rsidRPr="00466D39" w:rsidRDefault="00466D39" w:rsidP="00466D39">
      <w:pPr>
        <w:pStyle w:val="Lijstalinea"/>
        <w:numPr>
          <w:ilvl w:val="0"/>
          <w:numId w:val="17"/>
        </w:numPr>
        <w:spacing w:before="120" w:after="120" w:line="276" w:lineRule="auto"/>
        <w:jc w:val="both"/>
        <w:rPr>
          <w:rFonts w:cs="Arial"/>
          <w:i/>
          <w:iCs/>
          <w:highlight w:val="yellow"/>
        </w:rPr>
      </w:pPr>
      <w:r w:rsidRPr="00466D39">
        <w:rPr>
          <w:rFonts w:cs="Arial"/>
          <w:i/>
          <w:iCs/>
          <w:highlight w:val="yellow"/>
        </w:rPr>
        <w:t>Afstandseisen (bebouwingscontour geur)</w:t>
      </w:r>
    </w:p>
    <w:p w14:paraId="18D42011" w14:textId="77777777" w:rsidR="00466D39" w:rsidRPr="00466D39" w:rsidRDefault="00466D39" w:rsidP="00466D39">
      <w:pPr>
        <w:pStyle w:val="Lijstalinea"/>
        <w:numPr>
          <w:ilvl w:val="0"/>
          <w:numId w:val="17"/>
        </w:numPr>
        <w:spacing w:before="120" w:after="120" w:line="276" w:lineRule="auto"/>
        <w:jc w:val="both"/>
        <w:rPr>
          <w:rFonts w:cs="Arial"/>
          <w:i/>
          <w:iCs/>
          <w:highlight w:val="yellow"/>
        </w:rPr>
      </w:pPr>
      <w:r w:rsidRPr="00466D39">
        <w:rPr>
          <w:rFonts w:cs="Arial"/>
          <w:i/>
          <w:iCs/>
          <w:highlight w:val="yellow"/>
        </w:rPr>
        <w:t>Randvoorwaarden</w:t>
      </w:r>
    </w:p>
    <w:p w14:paraId="07F04F95" w14:textId="77777777" w:rsidR="00466D39" w:rsidRDefault="00466D39" w:rsidP="00466D39">
      <w:pPr>
        <w:pStyle w:val="Geenafstand"/>
      </w:pPr>
    </w:p>
    <w:p w14:paraId="2DB83586" w14:textId="75F9B70C" w:rsidR="00466D39" w:rsidRPr="00466D39" w:rsidRDefault="00466D39" w:rsidP="00466D39">
      <w:pPr>
        <w:spacing w:line="276" w:lineRule="auto"/>
        <w:rPr>
          <w:rFonts w:cs="Arial"/>
          <w:i/>
          <w:iCs/>
        </w:rPr>
      </w:pPr>
      <w:r w:rsidRPr="00466D39">
        <w:rPr>
          <w:rFonts w:cs="Arial"/>
          <w:i/>
          <w:iCs/>
        </w:rPr>
        <w:t xml:space="preserve">Geurgevoelige gebouwen </w:t>
      </w:r>
    </w:p>
    <w:p w14:paraId="0EEA0F14" w14:textId="77777777" w:rsidR="00466D39" w:rsidRPr="00466D39" w:rsidRDefault="00466D39" w:rsidP="00466D39">
      <w:pPr>
        <w:spacing w:line="276" w:lineRule="auto"/>
        <w:rPr>
          <w:rFonts w:cs="Arial"/>
        </w:rPr>
      </w:pPr>
      <w:r w:rsidRPr="00466D39">
        <w:rPr>
          <w:rFonts w:cs="Arial"/>
        </w:rPr>
        <w:t xml:space="preserve">In artikel 5.91, eerste lid, van het </w:t>
      </w:r>
      <w:proofErr w:type="spellStart"/>
      <w:r w:rsidRPr="00466D39">
        <w:rPr>
          <w:rFonts w:cs="Arial"/>
        </w:rPr>
        <w:t>Bkl</w:t>
      </w:r>
      <w:proofErr w:type="spellEnd"/>
      <w:r w:rsidRPr="00466D39">
        <w:rPr>
          <w:rFonts w:cs="Arial"/>
        </w:rPr>
        <w:t xml:space="preserve"> is vastgelegd welke gebouwen in ieder geval geurgevoelig zijn. Het betreft een gebouw of een gedeelte van een gebouw met een: </w:t>
      </w:r>
    </w:p>
    <w:p w14:paraId="44512AFD" w14:textId="77777777" w:rsidR="00466D39" w:rsidRPr="00466D39" w:rsidRDefault="00466D39" w:rsidP="00466D39">
      <w:pPr>
        <w:pStyle w:val="Lijstalinea"/>
        <w:numPr>
          <w:ilvl w:val="0"/>
          <w:numId w:val="16"/>
        </w:numPr>
        <w:spacing w:line="276" w:lineRule="auto"/>
        <w:contextualSpacing w:val="0"/>
        <w:rPr>
          <w:rFonts w:cs="Arial"/>
        </w:rPr>
      </w:pPr>
      <w:r w:rsidRPr="00466D39">
        <w:rPr>
          <w:rFonts w:cs="Arial"/>
        </w:rPr>
        <w:t xml:space="preserve">woonfunctie en nevengebruiksfuncties daarvan; </w:t>
      </w:r>
    </w:p>
    <w:p w14:paraId="78EAF2A4" w14:textId="77777777" w:rsidR="00466D39" w:rsidRPr="00466D39" w:rsidRDefault="00466D39" w:rsidP="00466D39">
      <w:pPr>
        <w:pStyle w:val="Lijstalinea"/>
        <w:numPr>
          <w:ilvl w:val="0"/>
          <w:numId w:val="16"/>
        </w:numPr>
        <w:spacing w:line="276" w:lineRule="auto"/>
        <w:contextualSpacing w:val="0"/>
        <w:rPr>
          <w:rFonts w:cs="Arial"/>
        </w:rPr>
      </w:pPr>
      <w:r w:rsidRPr="00466D39">
        <w:rPr>
          <w:rFonts w:cs="Arial"/>
        </w:rPr>
        <w:lastRenderedPageBreak/>
        <w:t xml:space="preserve">onderwijsfunctie en nevengebruiksfuncties daarvan; </w:t>
      </w:r>
    </w:p>
    <w:p w14:paraId="686B6966" w14:textId="77777777" w:rsidR="00466D39" w:rsidRPr="00466D39" w:rsidRDefault="00466D39" w:rsidP="00466D39">
      <w:pPr>
        <w:pStyle w:val="Lijstalinea"/>
        <w:numPr>
          <w:ilvl w:val="0"/>
          <w:numId w:val="16"/>
        </w:numPr>
        <w:spacing w:line="276" w:lineRule="auto"/>
        <w:contextualSpacing w:val="0"/>
        <w:rPr>
          <w:rFonts w:cs="Arial"/>
        </w:rPr>
      </w:pPr>
      <w:r w:rsidRPr="00466D39">
        <w:rPr>
          <w:rFonts w:cs="Arial"/>
        </w:rPr>
        <w:t xml:space="preserve">gezondheidszorgfunctie met </w:t>
      </w:r>
      <w:proofErr w:type="spellStart"/>
      <w:r w:rsidRPr="00466D39">
        <w:rPr>
          <w:rFonts w:cs="Arial"/>
        </w:rPr>
        <w:t>bedgebied</w:t>
      </w:r>
      <w:proofErr w:type="spellEnd"/>
      <w:r w:rsidRPr="00466D39">
        <w:rPr>
          <w:rFonts w:cs="Arial"/>
        </w:rPr>
        <w:t xml:space="preserve"> en nevengebruiksfuncties daarvan; of </w:t>
      </w:r>
    </w:p>
    <w:p w14:paraId="7BB75694" w14:textId="77777777" w:rsidR="00466D39" w:rsidRPr="00466D39" w:rsidRDefault="00466D39" w:rsidP="00466D39">
      <w:pPr>
        <w:pStyle w:val="Lijstalinea"/>
        <w:numPr>
          <w:ilvl w:val="0"/>
          <w:numId w:val="16"/>
        </w:numPr>
        <w:spacing w:line="276" w:lineRule="auto"/>
        <w:contextualSpacing w:val="0"/>
        <w:rPr>
          <w:rFonts w:cs="Arial"/>
        </w:rPr>
      </w:pPr>
      <w:r w:rsidRPr="00466D39">
        <w:rPr>
          <w:rFonts w:cs="Arial"/>
        </w:rPr>
        <w:t xml:space="preserve">bijeenkomstfunctie voor kinderopvang met </w:t>
      </w:r>
      <w:proofErr w:type="spellStart"/>
      <w:r w:rsidRPr="00466D39">
        <w:rPr>
          <w:rFonts w:cs="Arial"/>
        </w:rPr>
        <w:t>bedgebied</w:t>
      </w:r>
      <w:proofErr w:type="spellEnd"/>
      <w:r w:rsidRPr="00466D39">
        <w:rPr>
          <w:rFonts w:cs="Arial"/>
        </w:rPr>
        <w:t xml:space="preserve"> en nevengebruiksfuncties daarvan.</w:t>
      </w:r>
    </w:p>
    <w:p w14:paraId="31FBDB49" w14:textId="77777777" w:rsidR="00466D39" w:rsidRDefault="00466D39" w:rsidP="00466D39"/>
    <w:p w14:paraId="7561F03B" w14:textId="30CF771C" w:rsidR="0011208C" w:rsidRPr="0011208C" w:rsidRDefault="0011208C" w:rsidP="0011208C">
      <w:pPr>
        <w:pStyle w:val="Kop3"/>
        <w:numPr>
          <w:ilvl w:val="2"/>
          <w:numId w:val="1"/>
        </w:numPr>
        <w:rPr>
          <w:rFonts w:ascii="Arial" w:hAnsi="Arial" w:cs="Arial"/>
          <w:i/>
          <w:iCs/>
          <w:color w:val="auto"/>
        </w:rPr>
      </w:pPr>
      <w:bookmarkStart w:id="41" w:name="_Toc172117558"/>
      <w:r w:rsidRPr="0011208C">
        <w:rPr>
          <w:rFonts w:ascii="Arial" w:hAnsi="Arial" w:cs="Arial"/>
          <w:i/>
          <w:iCs/>
          <w:color w:val="auto"/>
        </w:rPr>
        <w:t>Situatie plangebied</w:t>
      </w:r>
      <w:bookmarkEnd w:id="41"/>
    </w:p>
    <w:p w14:paraId="676AC514" w14:textId="60AABD81" w:rsidR="00466D39" w:rsidRDefault="00466D39" w:rsidP="00466D39">
      <w:pPr>
        <w:rPr>
          <w:i/>
          <w:iCs/>
        </w:rPr>
      </w:pPr>
      <w:r>
        <w:rPr>
          <w:i/>
          <w:iCs/>
        </w:rPr>
        <w:t>[…]</w:t>
      </w:r>
    </w:p>
    <w:p w14:paraId="449A46D5" w14:textId="77777777" w:rsidR="00466D39" w:rsidRDefault="00466D39" w:rsidP="00466D39">
      <w:pPr>
        <w:rPr>
          <w:i/>
          <w:iCs/>
        </w:rPr>
      </w:pPr>
    </w:p>
    <w:p w14:paraId="6A96D746" w14:textId="77777777" w:rsidR="00466D39" w:rsidRPr="00466D39" w:rsidRDefault="00466D39" w:rsidP="00466D39">
      <w:pPr>
        <w:numPr>
          <w:ilvl w:val="0"/>
          <w:numId w:val="18"/>
        </w:numPr>
        <w:spacing w:line="276" w:lineRule="auto"/>
        <w:ind w:left="714" w:hanging="357"/>
        <w:jc w:val="both"/>
        <w:rPr>
          <w:highlight w:val="yellow"/>
        </w:rPr>
      </w:pPr>
      <w:r w:rsidRPr="00466D39">
        <w:rPr>
          <w:highlight w:val="yellow"/>
        </w:rPr>
        <w:t>Bepalen of de ontwikkeling geurgevoelige gebouwen mogelijk maakt</w:t>
      </w:r>
    </w:p>
    <w:p w14:paraId="37CD81A1" w14:textId="77777777" w:rsidR="00466D39" w:rsidRPr="00466D39" w:rsidRDefault="00466D39" w:rsidP="00466D39">
      <w:pPr>
        <w:numPr>
          <w:ilvl w:val="0"/>
          <w:numId w:val="18"/>
        </w:numPr>
        <w:spacing w:line="276" w:lineRule="auto"/>
        <w:ind w:left="714" w:hanging="357"/>
        <w:jc w:val="both"/>
        <w:rPr>
          <w:highlight w:val="yellow"/>
        </w:rPr>
      </w:pPr>
      <w:r w:rsidRPr="00466D39">
        <w:rPr>
          <w:highlight w:val="yellow"/>
        </w:rPr>
        <w:t>Beschrijving van geurbronnen in omgeving</w:t>
      </w:r>
    </w:p>
    <w:p w14:paraId="61F2D83A" w14:textId="77777777" w:rsidR="00466D39" w:rsidRPr="00466D39" w:rsidRDefault="00466D39" w:rsidP="00466D39">
      <w:pPr>
        <w:numPr>
          <w:ilvl w:val="0"/>
          <w:numId w:val="18"/>
        </w:numPr>
        <w:spacing w:line="276" w:lineRule="auto"/>
        <w:ind w:left="714" w:hanging="357"/>
        <w:jc w:val="both"/>
        <w:rPr>
          <w:highlight w:val="yellow"/>
        </w:rPr>
      </w:pPr>
      <w:r w:rsidRPr="00466D39">
        <w:rPr>
          <w:highlight w:val="yellow"/>
        </w:rPr>
        <w:t xml:space="preserve">Beschrijving uitkomsten geuronderzoek naar de gevolgen van het uitvoeren van de activiteit op de fysieke leefomgeving of het effect van omliggende activiteiten die zorgen voor geurbelasting op een geurgevoelig gebouw </w:t>
      </w:r>
    </w:p>
    <w:p w14:paraId="3C5E01A3" w14:textId="77777777" w:rsidR="00466D39" w:rsidRPr="00466D39" w:rsidRDefault="00466D39" w:rsidP="00466D39">
      <w:pPr>
        <w:numPr>
          <w:ilvl w:val="0"/>
          <w:numId w:val="18"/>
        </w:numPr>
        <w:spacing w:line="276" w:lineRule="auto"/>
        <w:ind w:left="714" w:hanging="357"/>
        <w:jc w:val="both"/>
        <w:rPr>
          <w:highlight w:val="yellow"/>
        </w:rPr>
      </w:pPr>
      <w:r w:rsidRPr="00466D39">
        <w:rPr>
          <w:highlight w:val="yellow"/>
        </w:rPr>
        <w:t>Beschrijving van eventueel te treffen maatregelen n.a.v. het onderzoek</w:t>
      </w:r>
    </w:p>
    <w:p w14:paraId="5DC89141" w14:textId="77777777" w:rsidR="00466D39" w:rsidRDefault="00466D39" w:rsidP="00466D39"/>
    <w:p w14:paraId="784319FF" w14:textId="746491D9" w:rsidR="0011208C" w:rsidRPr="0011208C" w:rsidRDefault="0011208C" w:rsidP="0011208C">
      <w:pPr>
        <w:pStyle w:val="Kop3"/>
        <w:numPr>
          <w:ilvl w:val="2"/>
          <w:numId w:val="1"/>
        </w:numPr>
        <w:rPr>
          <w:rFonts w:ascii="Arial" w:hAnsi="Arial" w:cs="Arial"/>
          <w:i/>
          <w:iCs/>
          <w:color w:val="auto"/>
        </w:rPr>
      </w:pPr>
      <w:bookmarkStart w:id="42" w:name="_Toc172117559"/>
      <w:r w:rsidRPr="0011208C">
        <w:rPr>
          <w:rFonts w:ascii="Arial" w:hAnsi="Arial" w:cs="Arial"/>
          <w:i/>
          <w:iCs/>
          <w:color w:val="auto"/>
        </w:rPr>
        <w:t>Conclusie</w:t>
      </w:r>
      <w:bookmarkEnd w:id="42"/>
    </w:p>
    <w:p w14:paraId="06641668" w14:textId="47B0C237" w:rsidR="00466D39" w:rsidRDefault="0011208C" w:rsidP="00466D39">
      <w:r w:rsidRPr="0011208C">
        <w:rPr>
          <w:highlight w:val="yellow"/>
        </w:rPr>
        <w:t>[…]</w:t>
      </w:r>
    </w:p>
    <w:p w14:paraId="3FE7AAE9" w14:textId="77777777" w:rsidR="0011208C" w:rsidRPr="00466D39" w:rsidRDefault="0011208C" w:rsidP="00466D39"/>
    <w:p w14:paraId="3D6E41C6" w14:textId="24D68B54" w:rsidR="00A110BB" w:rsidRDefault="00A110BB" w:rsidP="00466D39">
      <w:pPr>
        <w:pStyle w:val="Kop2"/>
        <w:numPr>
          <w:ilvl w:val="1"/>
          <w:numId w:val="1"/>
        </w:numPr>
        <w:spacing w:line="276" w:lineRule="auto"/>
        <w:rPr>
          <w:rFonts w:ascii="Arial" w:hAnsi="Arial" w:cs="Arial"/>
          <w:color w:val="auto"/>
        </w:rPr>
      </w:pPr>
      <w:bookmarkStart w:id="43" w:name="_Toc172117560"/>
      <w:proofErr w:type="spellStart"/>
      <w:r>
        <w:rPr>
          <w:rFonts w:ascii="Arial" w:hAnsi="Arial" w:cs="Arial"/>
          <w:color w:val="auto"/>
        </w:rPr>
        <w:t>Trillingshinder</w:t>
      </w:r>
      <w:bookmarkEnd w:id="43"/>
      <w:proofErr w:type="spellEnd"/>
    </w:p>
    <w:p w14:paraId="2B5C6A71" w14:textId="50C0D53B" w:rsidR="00466D39" w:rsidRPr="00076A59" w:rsidRDefault="00466D39" w:rsidP="00466D39">
      <w:pPr>
        <w:pStyle w:val="Geenafstand"/>
        <w:spacing w:line="276" w:lineRule="auto"/>
        <w:rPr>
          <w:rFonts w:ascii="Arial" w:hAnsi="Arial" w:cs="Arial"/>
          <w:sz w:val="22"/>
          <w:szCs w:val="24"/>
        </w:rPr>
      </w:pPr>
      <w:r w:rsidRPr="00076A59">
        <w:rPr>
          <w:rFonts w:ascii="Arial" w:hAnsi="Arial" w:cs="Arial"/>
          <w:sz w:val="22"/>
          <w:szCs w:val="24"/>
        </w:rPr>
        <w:t xml:space="preserve">Voor het aspect trillingen vallen alle activiteiten die trillingen veroorzaken onder afdeling 22.3 ‘Milieubelastende activiteiten’ van de bruidsschat van het tijdelijk omgevingsplan gemeente Dronten. De beoordeling van het aspect trillingen vindt zijn grondslag in artikel 4.2 van de Omgevingswet. </w:t>
      </w:r>
      <w:proofErr w:type="spellStart"/>
      <w:r w:rsidRPr="00076A59">
        <w:rPr>
          <w:rFonts w:ascii="Arial" w:hAnsi="Arial" w:cs="Arial"/>
          <w:sz w:val="22"/>
          <w:szCs w:val="24"/>
        </w:rPr>
        <w:t>Trillingshinder</w:t>
      </w:r>
      <w:proofErr w:type="spellEnd"/>
      <w:r w:rsidRPr="00076A59">
        <w:rPr>
          <w:rFonts w:ascii="Arial" w:hAnsi="Arial" w:cs="Arial"/>
          <w:sz w:val="22"/>
          <w:szCs w:val="24"/>
        </w:rPr>
        <w:t xml:space="preserve"> kan op twee manier optreden. </w:t>
      </w:r>
    </w:p>
    <w:p w14:paraId="136C33BD" w14:textId="77777777" w:rsidR="00466D39" w:rsidRPr="00076A59" w:rsidRDefault="00466D39" w:rsidP="00466D39">
      <w:pPr>
        <w:pStyle w:val="Geenafstand"/>
        <w:numPr>
          <w:ilvl w:val="0"/>
          <w:numId w:val="19"/>
        </w:numPr>
        <w:spacing w:line="276" w:lineRule="auto"/>
        <w:rPr>
          <w:rFonts w:ascii="Arial" w:hAnsi="Arial" w:cs="Arial"/>
          <w:sz w:val="22"/>
          <w:szCs w:val="24"/>
        </w:rPr>
      </w:pPr>
      <w:r w:rsidRPr="00076A59">
        <w:rPr>
          <w:rFonts w:ascii="Arial" w:hAnsi="Arial" w:cs="Arial"/>
          <w:sz w:val="22"/>
          <w:szCs w:val="24"/>
        </w:rPr>
        <w:t xml:space="preserve">Toevoeging van een milieubelastende activiteit met een </w:t>
      </w:r>
      <w:proofErr w:type="spellStart"/>
      <w:r w:rsidRPr="00076A59">
        <w:rPr>
          <w:rFonts w:ascii="Arial" w:hAnsi="Arial" w:cs="Arial"/>
          <w:sz w:val="22"/>
          <w:szCs w:val="24"/>
        </w:rPr>
        <w:t>trillingsemissie</w:t>
      </w:r>
      <w:proofErr w:type="spellEnd"/>
      <w:r w:rsidRPr="00076A59">
        <w:rPr>
          <w:rFonts w:ascii="Arial" w:hAnsi="Arial" w:cs="Arial"/>
          <w:sz w:val="22"/>
          <w:szCs w:val="24"/>
        </w:rPr>
        <w:t xml:space="preserve">. </w:t>
      </w:r>
    </w:p>
    <w:p w14:paraId="3909A676" w14:textId="77777777" w:rsidR="00466D39" w:rsidRPr="00076A59" w:rsidRDefault="00466D39" w:rsidP="00466D39">
      <w:pPr>
        <w:pStyle w:val="Geenafstand"/>
        <w:spacing w:line="276" w:lineRule="auto"/>
        <w:ind w:left="708"/>
        <w:rPr>
          <w:rFonts w:ascii="Arial" w:hAnsi="Arial" w:cs="Arial"/>
          <w:sz w:val="22"/>
          <w:szCs w:val="24"/>
        </w:rPr>
      </w:pPr>
      <w:r w:rsidRPr="00076A59">
        <w:rPr>
          <w:rFonts w:ascii="Arial" w:hAnsi="Arial" w:cs="Arial"/>
          <w:sz w:val="22"/>
          <w:szCs w:val="24"/>
        </w:rPr>
        <w:t xml:space="preserve">In artikel 22.88 van de bruidsschat, die onderdeel uitmaakt van het tijdelijke omgevingsplan, zijn maximale waarden voor continue trillingen en voor herhaald voorkomende trillingen opgenomen.  </w:t>
      </w:r>
    </w:p>
    <w:p w14:paraId="4243DDAD" w14:textId="77777777" w:rsidR="00466D39" w:rsidRPr="00076A59" w:rsidRDefault="00466D39" w:rsidP="00466D39">
      <w:pPr>
        <w:pStyle w:val="Geenafstand"/>
        <w:numPr>
          <w:ilvl w:val="0"/>
          <w:numId w:val="19"/>
        </w:numPr>
        <w:spacing w:line="276" w:lineRule="auto"/>
        <w:rPr>
          <w:rFonts w:ascii="Arial" w:hAnsi="Arial" w:cs="Arial"/>
          <w:sz w:val="22"/>
          <w:szCs w:val="24"/>
        </w:rPr>
      </w:pPr>
      <w:r w:rsidRPr="00076A59">
        <w:rPr>
          <w:rFonts w:ascii="Arial" w:hAnsi="Arial" w:cs="Arial"/>
          <w:sz w:val="22"/>
          <w:szCs w:val="24"/>
        </w:rPr>
        <w:t xml:space="preserve">Toevoeging van een </w:t>
      </w:r>
      <w:proofErr w:type="spellStart"/>
      <w:r w:rsidRPr="00076A59">
        <w:rPr>
          <w:rFonts w:ascii="Arial" w:hAnsi="Arial" w:cs="Arial"/>
          <w:sz w:val="22"/>
          <w:szCs w:val="24"/>
        </w:rPr>
        <w:t>trillinggevoelig</w:t>
      </w:r>
      <w:proofErr w:type="spellEnd"/>
      <w:r w:rsidRPr="00076A59">
        <w:rPr>
          <w:rFonts w:ascii="Arial" w:hAnsi="Arial" w:cs="Arial"/>
          <w:sz w:val="22"/>
          <w:szCs w:val="24"/>
        </w:rPr>
        <w:t xml:space="preserve"> gebouw. </w:t>
      </w:r>
    </w:p>
    <w:p w14:paraId="409C0366" w14:textId="0E847644" w:rsidR="00466D39" w:rsidRPr="00076A59" w:rsidRDefault="00466D39" w:rsidP="00466D39">
      <w:pPr>
        <w:pStyle w:val="Geenafstand"/>
        <w:spacing w:line="276" w:lineRule="auto"/>
        <w:ind w:left="708"/>
        <w:rPr>
          <w:rFonts w:ascii="Arial" w:hAnsi="Arial" w:cs="Arial"/>
          <w:sz w:val="22"/>
          <w:szCs w:val="24"/>
        </w:rPr>
      </w:pPr>
      <w:r w:rsidRPr="00076A59">
        <w:rPr>
          <w:rFonts w:ascii="Arial" w:hAnsi="Arial" w:cs="Arial"/>
          <w:sz w:val="22"/>
          <w:szCs w:val="24"/>
        </w:rPr>
        <w:t xml:space="preserve">De Omgevingswet beschermt </w:t>
      </w:r>
      <w:proofErr w:type="spellStart"/>
      <w:r w:rsidRPr="00076A59">
        <w:rPr>
          <w:rFonts w:ascii="Arial" w:hAnsi="Arial" w:cs="Arial"/>
          <w:sz w:val="22"/>
          <w:szCs w:val="24"/>
        </w:rPr>
        <w:t>trillinggevoelige</w:t>
      </w:r>
      <w:proofErr w:type="spellEnd"/>
      <w:r w:rsidRPr="00076A59">
        <w:rPr>
          <w:rFonts w:ascii="Arial" w:hAnsi="Arial" w:cs="Arial"/>
          <w:sz w:val="22"/>
          <w:szCs w:val="24"/>
        </w:rPr>
        <w:t xml:space="preserve"> gebouwen tegen trillingen van activiteiten. In het Besluit kwaliteit leefomgeving (</w:t>
      </w:r>
      <w:proofErr w:type="spellStart"/>
      <w:r w:rsidRPr="00076A59">
        <w:rPr>
          <w:rFonts w:ascii="Arial" w:hAnsi="Arial" w:cs="Arial"/>
          <w:sz w:val="22"/>
          <w:szCs w:val="24"/>
        </w:rPr>
        <w:t>Bkl</w:t>
      </w:r>
      <w:proofErr w:type="spellEnd"/>
      <w:r w:rsidRPr="00076A59">
        <w:rPr>
          <w:rFonts w:ascii="Arial" w:hAnsi="Arial" w:cs="Arial"/>
          <w:sz w:val="22"/>
          <w:szCs w:val="24"/>
        </w:rPr>
        <w:t>) staan</w:t>
      </w:r>
      <w:r w:rsidR="00076A59" w:rsidRPr="00076A59">
        <w:rPr>
          <w:rFonts w:ascii="Arial" w:hAnsi="Arial" w:cs="Arial"/>
          <w:sz w:val="22"/>
          <w:szCs w:val="24"/>
        </w:rPr>
        <w:t xml:space="preserve"> </w:t>
      </w:r>
      <w:r w:rsidRPr="00076A59">
        <w:rPr>
          <w:rFonts w:ascii="Arial" w:hAnsi="Arial" w:cs="Arial"/>
          <w:sz w:val="22"/>
          <w:szCs w:val="24"/>
        </w:rPr>
        <w:t>hiervoor instructieregels. Voor de activiteiten wonen, wegen, vaarwegen en spoorwegen zijn er geen instructieregels voor trillingen. De gemeente kan hier eigen regels voor opstellen.</w:t>
      </w:r>
    </w:p>
    <w:p w14:paraId="63F8B684" w14:textId="77777777" w:rsidR="00076A59" w:rsidRDefault="00076A59" w:rsidP="00076A59">
      <w:pPr>
        <w:pStyle w:val="Geenafstand"/>
        <w:spacing w:line="276" w:lineRule="auto"/>
      </w:pPr>
    </w:p>
    <w:p w14:paraId="2CEFAA1B" w14:textId="3009A5EA" w:rsidR="00076A59" w:rsidRPr="00076A59" w:rsidRDefault="00076A59" w:rsidP="00076A59">
      <w:pPr>
        <w:pStyle w:val="Geenafstand"/>
        <w:spacing w:line="276" w:lineRule="auto"/>
        <w:rPr>
          <w:rFonts w:ascii="Arial" w:hAnsi="Arial" w:cs="Arial"/>
          <w:sz w:val="22"/>
          <w:szCs w:val="24"/>
        </w:rPr>
      </w:pPr>
      <w:r w:rsidRPr="00076A59">
        <w:rPr>
          <w:rFonts w:ascii="Arial" w:hAnsi="Arial" w:cs="Arial"/>
          <w:sz w:val="22"/>
          <w:szCs w:val="24"/>
        </w:rPr>
        <w:t xml:space="preserve">Het onderdeel trillingen is geregeld in paragraaf 22.3.5 van de Bruidsschat. Daarin worden regels gesteld aan trillingen in een frequentie van 1 tot 80 Hz door een activiteit in een </w:t>
      </w:r>
      <w:proofErr w:type="spellStart"/>
      <w:r w:rsidRPr="00076A59">
        <w:rPr>
          <w:rFonts w:ascii="Arial" w:hAnsi="Arial" w:cs="Arial"/>
          <w:sz w:val="22"/>
          <w:szCs w:val="24"/>
        </w:rPr>
        <w:t>trillinggevoelige</w:t>
      </w:r>
      <w:proofErr w:type="spellEnd"/>
      <w:r w:rsidRPr="00076A59">
        <w:rPr>
          <w:rFonts w:ascii="Arial" w:hAnsi="Arial" w:cs="Arial"/>
          <w:sz w:val="22"/>
          <w:szCs w:val="24"/>
        </w:rPr>
        <w:t xml:space="preserve"> ruimte van een </w:t>
      </w:r>
      <w:proofErr w:type="spellStart"/>
      <w:r w:rsidRPr="00076A59">
        <w:rPr>
          <w:rFonts w:ascii="Arial" w:hAnsi="Arial" w:cs="Arial"/>
          <w:sz w:val="22"/>
          <w:szCs w:val="24"/>
        </w:rPr>
        <w:t>trillinggevoelig</w:t>
      </w:r>
      <w:proofErr w:type="spellEnd"/>
      <w:r w:rsidRPr="00076A59">
        <w:rPr>
          <w:rFonts w:ascii="Arial" w:hAnsi="Arial" w:cs="Arial"/>
          <w:sz w:val="22"/>
          <w:szCs w:val="24"/>
        </w:rPr>
        <w:t xml:space="preserve"> gebouw, die op een locatie is toegelaten op grond van een omgevingsplan of een omgevingsvergunning voor een omgevingsplanactiviteit. Er gelden maximale waarden voor continue trillingen en voor herhaald voorkomende trillingen. De maximale waarden zijn opgenomen in de tabellen in artikel 22.88 van de bruidsschat en artikel 5.87a van het</w:t>
      </w:r>
      <w:r>
        <w:rPr>
          <w:rFonts w:ascii="Arial" w:hAnsi="Arial" w:cs="Arial"/>
          <w:sz w:val="22"/>
          <w:szCs w:val="24"/>
        </w:rPr>
        <w:t xml:space="preserve"> </w:t>
      </w:r>
      <w:proofErr w:type="spellStart"/>
      <w:r>
        <w:rPr>
          <w:rFonts w:ascii="Arial" w:hAnsi="Arial" w:cs="Arial"/>
          <w:sz w:val="22"/>
          <w:szCs w:val="24"/>
        </w:rPr>
        <w:t>Bkl</w:t>
      </w:r>
      <w:proofErr w:type="spellEnd"/>
      <w:r w:rsidRPr="00076A59">
        <w:rPr>
          <w:rFonts w:ascii="Arial" w:hAnsi="Arial" w:cs="Arial"/>
          <w:sz w:val="22"/>
          <w:szCs w:val="24"/>
        </w:rPr>
        <w:t>.</w:t>
      </w:r>
    </w:p>
    <w:p w14:paraId="36C12733" w14:textId="77777777" w:rsidR="00076A59" w:rsidRDefault="00076A59" w:rsidP="00076A59">
      <w:pPr>
        <w:pStyle w:val="Geenafstand"/>
        <w:spacing w:line="276" w:lineRule="auto"/>
      </w:pPr>
    </w:p>
    <w:p w14:paraId="3D710647" w14:textId="2ABBBE39" w:rsidR="0011208C" w:rsidRPr="0011208C" w:rsidRDefault="0011208C" w:rsidP="0011208C">
      <w:pPr>
        <w:pStyle w:val="Kop3"/>
        <w:numPr>
          <w:ilvl w:val="2"/>
          <w:numId w:val="1"/>
        </w:numPr>
        <w:rPr>
          <w:rFonts w:ascii="Arial" w:hAnsi="Arial" w:cs="Arial"/>
          <w:i/>
          <w:iCs/>
          <w:color w:val="auto"/>
        </w:rPr>
      </w:pPr>
      <w:bookmarkStart w:id="44" w:name="_Toc172117561"/>
      <w:r>
        <w:rPr>
          <w:rFonts w:ascii="Arial" w:hAnsi="Arial" w:cs="Arial"/>
          <w:i/>
          <w:iCs/>
          <w:color w:val="auto"/>
        </w:rPr>
        <w:t>Situatie plangebied</w:t>
      </w:r>
      <w:bookmarkEnd w:id="44"/>
    </w:p>
    <w:p w14:paraId="5A75205E" w14:textId="1987B3B2" w:rsidR="00076A59" w:rsidRDefault="00076A59" w:rsidP="00076A59">
      <w:pPr>
        <w:pStyle w:val="Geenafstand"/>
        <w:spacing w:line="276" w:lineRule="auto"/>
        <w:rPr>
          <w:rFonts w:ascii="Arial" w:hAnsi="Arial" w:cs="Arial"/>
          <w:i/>
          <w:iCs/>
          <w:sz w:val="22"/>
          <w:szCs w:val="24"/>
        </w:rPr>
      </w:pPr>
      <w:r w:rsidRPr="00076A59">
        <w:rPr>
          <w:rFonts w:ascii="Arial" w:hAnsi="Arial" w:cs="Arial"/>
          <w:i/>
          <w:iCs/>
          <w:sz w:val="22"/>
          <w:szCs w:val="24"/>
        </w:rPr>
        <w:t>[…]</w:t>
      </w:r>
    </w:p>
    <w:p w14:paraId="482FD6DF" w14:textId="77777777" w:rsidR="00606793" w:rsidRDefault="00606793" w:rsidP="00076A59">
      <w:pPr>
        <w:pStyle w:val="Geenafstand"/>
        <w:spacing w:line="276" w:lineRule="auto"/>
        <w:rPr>
          <w:rFonts w:ascii="Arial" w:hAnsi="Arial" w:cs="Arial"/>
          <w:i/>
          <w:iCs/>
          <w:sz w:val="22"/>
          <w:szCs w:val="24"/>
        </w:rPr>
      </w:pPr>
    </w:p>
    <w:p w14:paraId="2DEDDA43" w14:textId="77777777" w:rsidR="00606793" w:rsidRPr="00DE25E4" w:rsidRDefault="00606793" w:rsidP="00606793">
      <w:pPr>
        <w:numPr>
          <w:ilvl w:val="0"/>
          <w:numId w:val="18"/>
        </w:numPr>
        <w:spacing w:line="276" w:lineRule="auto"/>
        <w:ind w:left="714" w:hanging="357"/>
        <w:jc w:val="both"/>
        <w:rPr>
          <w:highlight w:val="yellow"/>
        </w:rPr>
      </w:pPr>
      <w:r w:rsidRPr="43CE883B">
        <w:rPr>
          <w:highlight w:val="yellow"/>
        </w:rPr>
        <w:t xml:space="preserve">Beschrijving uitkomst eventueel uitgevoerd onderzoek, of er sprake is van een </w:t>
      </w:r>
      <w:proofErr w:type="spellStart"/>
      <w:r w:rsidRPr="43CE883B">
        <w:rPr>
          <w:highlight w:val="yellow"/>
        </w:rPr>
        <w:t>trillinggevoelig</w:t>
      </w:r>
      <w:proofErr w:type="spellEnd"/>
      <w:r w:rsidRPr="43CE883B">
        <w:rPr>
          <w:highlight w:val="yellow"/>
        </w:rPr>
        <w:t xml:space="preserve"> gebouw, of trilling veroorzakende activiteit</w:t>
      </w:r>
    </w:p>
    <w:p w14:paraId="18DB1AAD" w14:textId="77777777" w:rsidR="00606793" w:rsidRPr="0011208C" w:rsidRDefault="00606793" w:rsidP="00606793">
      <w:pPr>
        <w:numPr>
          <w:ilvl w:val="0"/>
          <w:numId w:val="18"/>
        </w:numPr>
        <w:spacing w:line="276" w:lineRule="auto"/>
        <w:ind w:left="714" w:hanging="357"/>
        <w:jc w:val="both"/>
        <w:rPr>
          <w:szCs w:val="20"/>
          <w:highlight w:val="yellow"/>
        </w:rPr>
      </w:pPr>
      <w:r w:rsidRPr="43CE883B">
        <w:rPr>
          <w:highlight w:val="yellow"/>
        </w:rPr>
        <w:t>Beschrijving van eventueel te treffen maatregelen n.a.v. onderzoek/nader onderzoek</w:t>
      </w:r>
    </w:p>
    <w:p w14:paraId="09001373" w14:textId="77777777" w:rsidR="0011208C" w:rsidRDefault="0011208C" w:rsidP="0011208C">
      <w:pPr>
        <w:spacing w:line="276" w:lineRule="auto"/>
        <w:jc w:val="both"/>
        <w:rPr>
          <w:highlight w:val="yellow"/>
        </w:rPr>
      </w:pPr>
    </w:p>
    <w:p w14:paraId="32EDC8A1" w14:textId="70D979F3" w:rsidR="0011208C" w:rsidRPr="0011208C" w:rsidRDefault="0011208C" w:rsidP="0011208C">
      <w:pPr>
        <w:pStyle w:val="Kop3"/>
        <w:numPr>
          <w:ilvl w:val="2"/>
          <w:numId w:val="1"/>
        </w:numPr>
        <w:rPr>
          <w:rFonts w:ascii="Arial" w:hAnsi="Arial" w:cs="Arial"/>
          <w:i/>
          <w:iCs/>
          <w:color w:val="auto"/>
        </w:rPr>
      </w:pPr>
      <w:bookmarkStart w:id="45" w:name="_Toc172117562"/>
      <w:r w:rsidRPr="0011208C">
        <w:rPr>
          <w:rFonts w:ascii="Arial" w:hAnsi="Arial" w:cs="Arial"/>
          <w:i/>
          <w:iCs/>
          <w:color w:val="auto"/>
        </w:rPr>
        <w:t>Conclusie</w:t>
      </w:r>
      <w:bookmarkEnd w:id="45"/>
    </w:p>
    <w:p w14:paraId="7317BDCE" w14:textId="43443E25" w:rsidR="0011208C" w:rsidRPr="0011208C" w:rsidRDefault="0011208C" w:rsidP="0011208C">
      <w:pPr>
        <w:rPr>
          <w:highlight w:val="yellow"/>
        </w:rPr>
      </w:pPr>
      <w:r>
        <w:rPr>
          <w:highlight w:val="yellow"/>
        </w:rPr>
        <w:t>[…]</w:t>
      </w:r>
    </w:p>
    <w:p w14:paraId="129B39C9" w14:textId="77777777" w:rsidR="00466D39" w:rsidRPr="00466D39" w:rsidRDefault="00466D39" w:rsidP="00466D39"/>
    <w:p w14:paraId="18FA49B4" w14:textId="1485762B" w:rsidR="00A110BB" w:rsidRDefault="00A110BB" w:rsidP="001E6E56">
      <w:pPr>
        <w:pStyle w:val="Kop2"/>
        <w:numPr>
          <w:ilvl w:val="1"/>
          <w:numId w:val="1"/>
        </w:numPr>
        <w:spacing w:line="276" w:lineRule="auto"/>
        <w:rPr>
          <w:rFonts w:ascii="Arial" w:hAnsi="Arial" w:cs="Arial"/>
          <w:color w:val="auto"/>
        </w:rPr>
      </w:pPr>
      <w:bookmarkStart w:id="46" w:name="_Toc172117563"/>
      <w:r>
        <w:rPr>
          <w:rFonts w:ascii="Arial" w:hAnsi="Arial" w:cs="Arial"/>
          <w:color w:val="auto"/>
        </w:rPr>
        <w:t>Bodemkwaliteit</w:t>
      </w:r>
      <w:bookmarkEnd w:id="46"/>
    </w:p>
    <w:p w14:paraId="6A9A7504" w14:textId="184218B0" w:rsidR="001E6E56" w:rsidRPr="00CD0991" w:rsidRDefault="001E6E56" w:rsidP="001E6E56">
      <w:pPr>
        <w:spacing w:line="276" w:lineRule="auto"/>
      </w:pPr>
      <w:r w:rsidRPr="00CD0991">
        <w:t>Ter bescherming van de gezondheid en het milieu zijn voor het aspect bodem</w:t>
      </w:r>
      <w:r>
        <w:t xml:space="preserve"> </w:t>
      </w:r>
      <w:r w:rsidRPr="00CD0991">
        <w:t xml:space="preserve">instructieregels in het </w:t>
      </w:r>
      <w:proofErr w:type="spellStart"/>
      <w:r w:rsidRPr="00CD0991">
        <w:t>Bkl</w:t>
      </w:r>
      <w:proofErr w:type="spellEnd"/>
      <w:r w:rsidRPr="00CD0991">
        <w:t xml:space="preserve"> opgenomen. De inhoud van deze regels is via het</w:t>
      </w:r>
      <w:r>
        <w:t xml:space="preserve"> </w:t>
      </w:r>
      <w:r w:rsidRPr="00CD0991">
        <w:t xml:space="preserve">Aanvullingsbesluit bodem Omgevingswet opgenomen in paragraaf 5.1.4.5 </w:t>
      </w:r>
      <w:proofErr w:type="spellStart"/>
      <w:r w:rsidRPr="00CD0991">
        <w:t>Bkl</w:t>
      </w:r>
      <w:proofErr w:type="spellEnd"/>
      <w:r w:rsidRPr="00CD0991">
        <w:t>. Het aanvullingsbesluit bepaalt voor welke activiteiten kan worden volstaan met een melding. Er worden drie basisvormen van bodemgebruik onderscheiden: landbouw/natuur, wonen en industrie. De kaders zijn gebaseerd op de risicogrenswaarden die voor de betreffende situaties zijn afgeleid.</w:t>
      </w:r>
    </w:p>
    <w:p w14:paraId="05E585DD" w14:textId="77777777" w:rsidR="001E6E56" w:rsidRDefault="001E6E56" w:rsidP="001E6E56">
      <w:pPr>
        <w:spacing w:line="276" w:lineRule="auto"/>
        <w:rPr>
          <w:szCs w:val="20"/>
        </w:rPr>
      </w:pPr>
    </w:p>
    <w:p w14:paraId="4288066D" w14:textId="3AB9D322" w:rsidR="001E6E56" w:rsidRPr="00CD0991" w:rsidRDefault="001E6E56" w:rsidP="001E6E56">
      <w:pPr>
        <w:spacing w:line="276" w:lineRule="auto"/>
        <w:rPr>
          <w:szCs w:val="20"/>
        </w:rPr>
      </w:pPr>
      <w:r w:rsidRPr="00CD0991">
        <w:rPr>
          <w:szCs w:val="20"/>
        </w:rPr>
        <w:t>De algemene doelstelling van het bodembeleid is het waarborgen van de gebruikswaarde van de bodem en het faciliteren van het duurzaam gebruik van de functionele eigenschappen van de bodem, door in onderlinge samenhang;</w:t>
      </w:r>
    </w:p>
    <w:p w14:paraId="776B539E" w14:textId="77777777" w:rsidR="001E6E56" w:rsidRPr="00CD0991" w:rsidRDefault="001E6E56" w:rsidP="001E6E56">
      <w:pPr>
        <w:pStyle w:val="Lijstalinea"/>
        <w:numPr>
          <w:ilvl w:val="0"/>
          <w:numId w:val="20"/>
        </w:numPr>
        <w:spacing w:before="120" w:after="120" w:line="276" w:lineRule="auto"/>
        <w:jc w:val="both"/>
        <w:rPr>
          <w:szCs w:val="20"/>
        </w:rPr>
      </w:pPr>
      <w:r w:rsidRPr="00CD0991">
        <w:rPr>
          <w:szCs w:val="20"/>
        </w:rPr>
        <w:t>beschermen van de bodem tegen nieuwe verontreinigen en aantastingen;</w:t>
      </w:r>
    </w:p>
    <w:p w14:paraId="6B73D44C" w14:textId="77777777" w:rsidR="001E6E56" w:rsidRPr="00CD0991" w:rsidRDefault="001E6E56" w:rsidP="001E6E56">
      <w:pPr>
        <w:pStyle w:val="Lijstalinea"/>
        <w:numPr>
          <w:ilvl w:val="0"/>
          <w:numId w:val="20"/>
        </w:numPr>
        <w:spacing w:before="120" w:after="120" w:line="276" w:lineRule="auto"/>
        <w:jc w:val="both"/>
        <w:rPr>
          <w:szCs w:val="20"/>
        </w:rPr>
      </w:pPr>
      <w:r w:rsidRPr="00CD0991">
        <w:rPr>
          <w:szCs w:val="20"/>
        </w:rPr>
        <w:t>evenwichtig toedeling van functies aan locaties, rekening houdend met de kwaliteiten van de bodem;</w:t>
      </w:r>
    </w:p>
    <w:p w14:paraId="55A46A35" w14:textId="77777777" w:rsidR="001E6E56" w:rsidRDefault="001E6E56" w:rsidP="001E6E56">
      <w:pPr>
        <w:pStyle w:val="Lijstalinea"/>
        <w:numPr>
          <w:ilvl w:val="0"/>
          <w:numId w:val="20"/>
        </w:numPr>
        <w:spacing w:before="120" w:after="120" w:line="276" w:lineRule="auto"/>
        <w:jc w:val="both"/>
        <w:rPr>
          <w:szCs w:val="20"/>
        </w:rPr>
      </w:pPr>
      <w:r w:rsidRPr="00CD0991">
        <w:rPr>
          <w:szCs w:val="20"/>
        </w:rPr>
        <w:t>duurzaam en doelmatig beheren van de resterende historische verontreinigingen en -aantastingen.</w:t>
      </w:r>
    </w:p>
    <w:p w14:paraId="387D0B89" w14:textId="77777777" w:rsidR="001E6E56" w:rsidRDefault="001E6E56" w:rsidP="001E6E56">
      <w:pPr>
        <w:pStyle w:val="Geenafstand"/>
      </w:pPr>
    </w:p>
    <w:p w14:paraId="0DCF10D6" w14:textId="2F6B0A76" w:rsidR="001E6E56" w:rsidRPr="001E6E56" w:rsidRDefault="001E6E56" w:rsidP="001E6E56">
      <w:pPr>
        <w:pStyle w:val="Geenafstand"/>
        <w:rPr>
          <w:rFonts w:ascii="Arial" w:hAnsi="Arial" w:cs="Arial"/>
          <w:sz w:val="22"/>
          <w:szCs w:val="24"/>
        </w:rPr>
      </w:pPr>
      <w:r w:rsidRPr="001E6E56">
        <w:rPr>
          <w:rFonts w:ascii="Arial" w:hAnsi="Arial" w:cs="Arial"/>
          <w:sz w:val="22"/>
          <w:szCs w:val="24"/>
        </w:rPr>
        <w:t>Het Rijk stelt instructieregels aan gemeenten voor het toelaten van een bouwactiviteit op een bodemgevoelige locatie. De gemeente moet:</w:t>
      </w:r>
    </w:p>
    <w:p w14:paraId="5BC59824" w14:textId="77777777" w:rsidR="001E6E56" w:rsidRPr="00CD0991" w:rsidRDefault="001E6E56" w:rsidP="001E6E56">
      <w:pPr>
        <w:pStyle w:val="Lijstalinea"/>
        <w:numPr>
          <w:ilvl w:val="0"/>
          <w:numId w:val="21"/>
        </w:numPr>
        <w:spacing w:before="120" w:after="120" w:line="276" w:lineRule="auto"/>
        <w:jc w:val="both"/>
        <w:rPr>
          <w:szCs w:val="20"/>
        </w:rPr>
      </w:pPr>
      <w:r w:rsidRPr="00CD0991">
        <w:rPr>
          <w:szCs w:val="20"/>
        </w:rPr>
        <w:t xml:space="preserve">Op grond van artikel 5.89i en artikel 5.89j </w:t>
      </w:r>
      <w:proofErr w:type="spellStart"/>
      <w:r w:rsidRPr="00CD0991">
        <w:rPr>
          <w:szCs w:val="20"/>
        </w:rPr>
        <w:t>Bkl</w:t>
      </w:r>
      <w:proofErr w:type="spellEnd"/>
      <w:r w:rsidRPr="00CD0991">
        <w:rPr>
          <w:szCs w:val="20"/>
        </w:rPr>
        <w:t xml:space="preserve"> de waarde vaststellen waarboven er bij de realisatie van gebouwen op bodemgevoelige locaties maatregelen nodig zijn.</w:t>
      </w:r>
    </w:p>
    <w:p w14:paraId="466A7D79" w14:textId="77777777" w:rsidR="001E6E56" w:rsidRPr="00CD0991" w:rsidRDefault="001E6E56" w:rsidP="001E6E56">
      <w:pPr>
        <w:pStyle w:val="Lijstalinea"/>
        <w:numPr>
          <w:ilvl w:val="0"/>
          <w:numId w:val="21"/>
        </w:numPr>
        <w:spacing w:before="120" w:after="120" w:line="276" w:lineRule="auto"/>
        <w:jc w:val="both"/>
        <w:rPr>
          <w:szCs w:val="20"/>
        </w:rPr>
      </w:pPr>
      <w:r w:rsidRPr="00CD0991">
        <w:rPr>
          <w:szCs w:val="20"/>
        </w:rPr>
        <w:t xml:space="preserve">Op grond van artikel 5.89k </w:t>
      </w:r>
      <w:proofErr w:type="spellStart"/>
      <w:r w:rsidRPr="00CD0991">
        <w:rPr>
          <w:szCs w:val="20"/>
        </w:rPr>
        <w:t>Bkl</w:t>
      </w:r>
      <w:proofErr w:type="spellEnd"/>
      <w:r w:rsidRPr="00CD0991">
        <w:rPr>
          <w:szCs w:val="20"/>
        </w:rPr>
        <w:t xml:space="preserve"> aangeven welke sanerende of andere beschermende maatregelen nodig zijn bij overschrijding van de waarde.</w:t>
      </w:r>
    </w:p>
    <w:p w14:paraId="7E5C6BC3" w14:textId="77777777" w:rsidR="001E6E56" w:rsidRPr="00CD0991" w:rsidRDefault="001E6E56" w:rsidP="001E6E56">
      <w:pPr>
        <w:pStyle w:val="Lijstalinea"/>
        <w:numPr>
          <w:ilvl w:val="0"/>
          <w:numId w:val="21"/>
        </w:numPr>
        <w:spacing w:before="120" w:after="120" w:line="276" w:lineRule="auto"/>
        <w:jc w:val="both"/>
        <w:rPr>
          <w:szCs w:val="20"/>
        </w:rPr>
      </w:pPr>
      <w:r w:rsidRPr="00CD0991">
        <w:rPr>
          <w:szCs w:val="20"/>
        </w:rPr>
        <w:t xml:space="preserve">Op grond van artikel 5.89l </w:t>
      </w:r>
      <w:proofErr w:type="spellStart"/>
      <w:r w:rsidRPr="00CD0991">
        <w:rPr>
          <w:szCs w:val="20"/>
        </w:rPr>
        <w:t>Bkl</w:t>
      </w:r>
      <w:proofErr w:type="spellEnd"/>
      <w:r w:rsidRPr="00CD0991">
        <w:rPr>
          <w:szCs w:val="20"/>
        </w:rPr>
        <w:t xml:space="preserve"> een meldingsplicht instellen voor locaties die op grond van het omgevingsplan niet </w:t>
      </w:r>
      <w:proofErr w:type="spellStart"/>
      <w:r w:rsidRPr="00CD0991">
        <w:rPr>
          <w:szCs w:val="20"/>
        </w:rPr>
        <w:t>vergunningplichtig</w:t>
      </w:r>
      <w:proofErr w:type="spellEnd"/>
      <w:r w:rsidRPr="00CD0991">
        <w:rPr>
          <w:szCs w:val="20"/>
        </w:rPr>
        <w:t xml:space="preserve"> zijn.</w:t>
      </w:r>
    </w:p>
    <w:p w14:paraId="6DA4ED02" w14:textId="4D1003D1" w:rsidR="00A110BB" w:rsidRDefault="001E6E56" w:rsidP="001E6E56">
      <w:pPr>
        <w:pStyle w:val="Lijstalinea"/>
        <w:numPr>
          <w:ilvl w:val="0"/>
          <w:numId w:val="21"/>
        </w:numPr>
        <w:spacing w:before="120" w:after="120" w:line="276" w:lineRule="auto"/>
        <w:jc w:val="both"/>
        <w:rPr>
          <w:szCs w:val="20"/>
        </w:rPr>
      </w:pPr>
      <w:r w:rsidRPr="00CD0991">
        <w:rPr>
          <w:szCs w:val="20"/>
        </w:rPr>
        <w:t xml:space="preserve">Op grond van artikel 5.89m </w:t>
      </w:r>
      <w:proofErr w:type="spellStart"/>
      <w:r w:rsidRPr="00CD0991">
        <w:rPr>
          <w:szCs w:val="20"/>
        </w:rPr>
        <w:t>Bkl</w:t>
      </w:r>
      <w:proofErr w:type="spellEnd"/>
      <w:r w:rsidRPr="00CD0991">
        <w:rPr>
          <w:szCs w:val="20"/>
        </w:rPr>
        <w:t xml:space="preserve"> een bepaling opnemen over de ingebruikname.</w:t>
      </w:r>
    </w:p>
    <w:p w14:paraId="20E4F27F" w14:textId="77777777" w:rsidR="001E6E56" w:rsidRDefault="001E6E56" w:rsidP="001E6E56">
      <w:pPr>
        <w:pStyle w:val="Geenafstand"/>
      </w:pPr>
    </w:p>
    <w:p w14:paraId="7C08194E" w14:textId="47EA87D2" w:rsidR="002274AD" w:rsidRPr="002274AD" w:rsidRDefault="002274AD" w:rsidP="002274AD">
      <w:pPr>
        <w:pStyle w:val="Kop3"/>
        <w:numPr>
          <w:ilvl w:val="2"/>
          <w:numId w:val="1"/>
        </w:numPr>
        <w:rPr>
          <w:rFonts w:ascii="Arial" w:hAnsi="Arial" w:cs="Arial"/>
          <w:i/>
          <w:iCs/>
          <w:color w:val="auto"/>
        </w:rPr>
      </w:pPr>
      <w:bookmarkStart w:id="47" w:name="_Toc172117564"/>
      <w:r w:rsidRPr="002274AD">
        <w:rPr>
          <w:rFonts w:ascii="Arial" w:hAnsi="Arial" w:cs="Arial"/>
          <w:i/>
          <w:iCs/>
          <w:color w:val="auto"/>
        </w:rPr>
        <w:t>Situatie plangebied</w:t>
      </w:r>
      <w:bookmarkEnd w:id="47"/>
    </w:p>
    <w:p w14:paraId="02AC4A79" w14:textId="1BA0F3C0" w:rsidR="002274AD" w:rsidRDefault="00716319" w:rsidP="002274AD">
      <w:pPr>
        <w:pStyle w:val="Geenafstand"/>
      </w:pPr>
      <w:r w:rsidRPr="002274AD">
        <w:rPr>
          <w:highlight w:val="yellow"/>
        </w:rPr>
        <w:t>[…]</w:t>
      </w:r>
    </w:p>
    <w:p w14:paraId="0450F5A9" w14:textId="7E11A47B" w:rsidR="002274AD" w:rsidRDefault="002274AD" w:rsidP="002274AD">
      <w:pPr>
        <w:pStyle w:val="Kop3"/>
      </w:pPr>
    </w:p>
    <w:p w14:paraId="348E73F6" w14:textId="0321463E" w:rsidR="002274AD" w:rsidRPr="002274AD" w:rsidRDefault="002274AD" w:rsidP="002274AD">
      <w:pPr>
        <w:pStyle w:val="Kop3"/>
        <w:numPr>
          <w:ilvl w:val="2"/>
          <w:numId w:val="1"/>
        </w:numPr>
        <w:rPr>
          <w:rFonts w:ascii="Arial" w:hAnsi="Arial" w:cs="Arial"/>
          <w:i/>
          <w:iCs/>
          <w:color w:val="auto"/>
        </w:rPr>
      </w:pPr>
      <w:bookmarkStart w:id="48" w:name="_Toc172117565"/>
      <w:r w:rsidRPr="002274AD">
        <w:rPr>
          <w:rFonts w:ascii="Arial" w:hAnsi="Arial" w:cs="Arial"/>
          <w:i/>
          <w:iCs/>
          <w:color w:val="auto"/>
        </w:rPr>
        <w:t>Conclusie</w:t>
      </w:r>
      <w:bookmarkEnd w:id="48"/>
    </w:p>
    <w:p w14:paraId="4FA42274" w14:textId="18A4488D" w:rsidR="002274AD" w:rsidRDefault="002274AD" w:rsidP="002274AD">
      <w:pPr>
        <w:pStyle w:val="Geenafstand"/>
      </w:pPr>
      <w:r w:rsidRPr="002274AD">
        <w:rPr>
          <w:highlight w:val="yellow"/>
        </w:rPr>
        <w:t>[…]</w:t>
      </w:r>
    </w:p>
    <w:p w14:paraId="758EED8B" w14:textId="77777777" w:rsidR="002274AD" w:rsidRDefault="002274AD" w:rsidP="002274AD">
      <w:pPr>
        <w:pStyle w:val="Geenafstand"/>
      </w:pPr>
    </w:p>
    <w:p w14:paraId="74D46DCE" w14:textId="3F8893B4" w:rsidR="00A110BB" w:rsidRDefault="00A110BB" w:rsidP="0096715A">
      <w:pPr>
        <w:pStyle w:val="Kop2"/>
        <w:numPr>
          <w:ilvl w:val="1"/>
          <w:numId w:val="1"/>
        </w:numPr>
        <w:spacing w:line="276" w:lineRule="auto"/>
        <w:rPr>
          <w:rFonts w:ascii="Arial" w:hAnsi="Arial" w:cs="Arial"/>
          <w:color w:val="auto"/>
        </w:rPr>
      </w:pPr>
      <w:bookmarkStart w:id="49" w:name="_Toc172117566"/>
      <w:r>
        <w:rPr>
          <w:rFonts w:ascii="Arial" w:hAnsi="Arial" w:cs="Arial"/>
          <w:color w:val="auto"/>
        </w:rPr>
        <w:t>Wegen, verkeer en parkeren</w:t>
      </w:r>
      <w:bookmarkEnd w:id="49"/>
    </w:p>
    <w:p w14:paraId="5538963C" w14:textId="3C6C4713" w:rsidR="00716319" w:rsidRDefault="0096715A" w:rsidP="0096715A">
      <w:pPr>
        <w:spacing w:line="276" w:lineRule="auto"/>
      </w:pPr>
      <w:r>
        <w:t xml:space="preserve">In het kader van ruimtelijke plannen dient te worden aangetoond dat het plan niet leidt tot ongewenste situaties ten aanzien van verkeer en parkeren. Om de parkeerbehoefte en de verkeersgeneratie te bepalen wordt de ‘Nota Parkeernormen Dronten 2016’ gehanteerd. </w:t>
      </w:r>
    </w:p>
    <w:p w14:paraId="1E6FD6EE" w14:textId="77777777" w:rsidR="0096715A" w:rsidRDefault="0096715A" w:rsidP="0096715A">
      <w:pPr>
        <w:spacing w:line="276" w:lineRule="auto"/>
      </w:pPr>
    </w:p>
    <w:p w14:paraId="68F442DF" w14:textId="46B3600A" w:rsidR="005A3C84" w:rsidRPr="005A3C84" w:rsidRDefault="005A3C84" w:rsidP="005A3C84">
      <w:pPr>
        <w:pStyle w:val="Kop3"/>
        <w:numPr>
          <w:ilvl w:val="2"/>
          <w:numId w:val="1"/>
        </w:numPr>
        <w:rPr>
          <w:rFonts w:ascii="Arial" w:hAnsi="Arial" w:cs="Arial"/>
          <w:i/>
          <w:iCs/>
          <w:color w:val="auto"/>
        </w:rPr>
      </w:pPr>
      <w:bookmarkStart w:id="50" w:name="_Toc172117567"/>
      <w:r w:rsidRPr="005A3C84">
        <w:rPr>
          <w:rFonts w:ascii="Arial" w:hAnsi="Arial" w:cs="Arial"/>
          <w:i/>
          <w:iCs/>
          <w:color w:val="auto"/>
        </w:rPr>
        <w:t>Situatie plangebied</w:t>
      </w:r>
      <w:bookmarkEnd w:id="50"/>
    </w:p>
    <w:p w14:paraId="1ECC24F4" w14:textId="77777777" w:rsidR="005A3C84" w:rsidRDefault="005A3C84" w:rsidP="0096715A">
      <w:pPr>
        <w:autoSpaceDE w:val="0"/>
        <w:autoSpaceDN w:val="0"/>
        <w:adjustRightInd w:val="0"/>
        <w:spacing w:line="276" w:lineRule="auto"/>
        <w:rPr>
          <w:rFonts w:cs="Arial"/>
          <w:i/>
          <w:iCs/>
          <w:color w:val="000000"/>
        </w:rPr>
      </w:pPr>
    </w:p>
    <w:p w14:paraId="67F0D45B" w14:textId="683E55C3" w:rsidR="005A3C84" w:rsidRPr="005A3C84" w:rsidRDefault="0096715A" w:rsidP="005A3C84">
      <w:pPr>
        <w:pStyle w:val="Kop4"/>
        <w:numPr>
          <w:ilvl w:val="3"/>
          <w:numId w:val="1"/>
        </w:numPr>
        <w:rPr>
          <w:rFonts w:ascii="Arial" w:hAnsi="Arial" w:cs="Arial"/>
          <w:color w:val="auto"/>
        </w:rPr>
      </w:pPr>
      <w:r w:rsidRPr="005A3C84">
        <w:rPr>
          <w:rFonts w:ascii="Arial" w:hAnsi="Arial" w:cs="Arial"/>
          <w:color w:val="auto"/>
        </w:rPr>
        <w:lastRenderedPageBreak/>
        <w:t>Parkeeropgave</w:t>
      </w:r>
    </w:p>
    <w:p w14:paraId="3A9AC534" w14:textId="558554C6" w:rsidR="0096715A" w:rsidRDefault="0096715A" w:rsidP="0096715A">
      <w:pPr>
        <w:autoSpaceDE w:val="0"/>
        <w:autoSpaceDN w:val="0"/>
        <w:adjustRightInd w:val="0"/>
        <w:spacing w:line="276" w:lineRule="auto"/>
        <w:rPr>
          <w:rFonts w:cs="Arial"/>
          <w:color w:val="000000"/>
        </w:rPr>
      </w:pPr>
      <w:r w:rsidRPr="0096715A">
        <w:rPr>
          <w:rFonts w:cs="Arial"/>
          <w:color w:val="000000"/>
        </w:rPr>
        <w:t>De parkeerplaatsverplichting is het aantal parkeerplaatsen dat een initiatiefnemer moet aanleggen bij</w:t>
      </w:r>
      <w:r>
        <w:rPr>
          <w:rFonts w:cs="Arial"/>
          <w:color w:val="000000"/>
        </w:rPr>
        <w:t xml:space="preserve"> </w:t>
      </w:r>
      <w:r w:rsidRPr="0096715A">
        <w:rPr>
          <w:rFonts w:cs="Arial"/>
          <w:color w:val="000000"/>
        </w:rPr>
        <w:t>een voorgenomen ruimtelijke functie. Bij nieuwbouwplannen wordt de parkeerplaatsverplichting</w:t>
      </w:r>
      <w:r>
        <w:rPr>
          <w:rFonts w:cs="Arial"/>
          <w:color w:val="000000"/>
        </w:rPr>
        <w:t xml:space="preserve"> </w:t>
      </w:r>
      <w:r w:rsidRPr="0096715A">
        <w:rPr>
          <w:rFonts w:cs="Arial"/>
          <w:color w:val="000000"/>
        </w:rPr>
        <w:t>berekend aan de hand van de parkeernormentabel zoals opgenomen in de Nota Parkeernormen 2016.</w:t>
      </w:r>
      <w:r>
        <w:rPr>
          <w:rFonts w:cs="Arial"/>
          <w:color w:val="000000"/>
        </w:rPr>
        <w:t xml:space="preserve"> </w:t>
      </w:r>
      <w:r w:rsidRPr="0096715A">
        <w:rPr>
          <w:rFonts w:cs="Arial"/>
          <w:color w:val="000000"/>
        </w:rPr>
        <w:t>Welke parkeernormen er voor een gebied gelden is onder andere afhankelijk van de</w:t>
      </w:r>
      <w:r>
        <w:rPr>
          <w:rFonts w:cs="Arial"/>
          <w:color w:val="000000"/>
        </w:rPr>
        <w:t xml:space="preserve"> </w:t>
      </w:r>
      <w:r w:rsidRPr="0096715A">
        <w:rPr>
          <w:rFonts w:cs="Arial"/>
          <w:color w:val="000000"/>
        </w:rPr>
        <w:t xml:space="preserve">stedelijkheidsgraad. </w:t>
      </w:r>
      <w:r w:rsidRPr="0096715A">
        <w:rPr>
          <w:rFonts w:cs="Arial"/>
          <w:color w:val="000000"/>
          <w:highlight w:val="yellow"/>
        </w:rPr>
        <w:t>Het plangebied kent de verstedelijkingsgraad ‘…’</w:t>
      </w:r>
      <w:r w:rsidRPr="0096715A">
        <w:rPr>
          <w:rFonts w:cs="Arial"/>
          <w:color w:val="000000"/>
        </w:rPr>
        <w:t>. De</w:t>
      </w:r>
      <w:r>
        <w:rPr>
          <w:rFonts w:cs="Arial"/>
          <w:color w:val="000000"/>
        </w:rPr>
        <w:t xml:space="preserve"> </w:t>
      </w:r>
      <w:r w:rsidRPr="0096715A">
        <w:rPr>
          <w:rFonts w:cs="Arial"/>
          <w:color w:val="000000"/>
        </w:rPr>
        <w:t>hoogte van de</w:t>
      </w:r>
      <w:r>
        <w:rPr>
          <w:rFonts w:cs="Arial"/>
          <w:color w:val="000000"/>
        </w:rPr>
        <w:t xml:space="preserve"> </w:t>
      </w:r>
      <w:r w:rsidRPr="0096715A">
        <w:rPr>
          <w:rFonts w:cs="Arial"/>
          <w:color w:val="000000"/>
        </w:rPr>
        <w:t xml:space="preserve">parkeernorm wordt ook bepaald door te kijken naar de stedelijke zone van een gebied. </w:t>
      </w:r>
    </w:p>
    <w:p w14:paraId="0D88B427" w14:textId="77777777" w:rsidR="0096715A" w:rsidRPr="0096715A" w:rsidRDefault="0096715A" w:rsidP="0096715A">
      <w:pPr>
        <w:autoSpaceDE w:val="0"/>
        <w:autoSpaceDN w:val="0"/>
        <w:adjustRightInd w:val="0"/>
        <w:spacing w:line="276" w:lineRule="auto"/>
        <w:rPr>
          <w:rFonts w:cs="Arial"/>
          <w:color w:val="000000"/>
        </w:rPr>
      </w:pPr>
    </w:p>
    <w:p w14:paraId="40DCBC4D" w14:textId="08F1734F" w:rsidR="0096715A" w:rsidRPr="0096715A" w:rsidRDefault="0096715A" w:rsidP="0096715A">
      <w:pPr>
        <w:autoSpaceDE w:val="0"/>
        <w:autoSpaceDN w:val="0"/>
        <w:adjustRightInd w:val="0"/>
        <w:spacing w:line="276" w:lineRule="auto"/>
        <w:rPr>
          <w:rFonts w:cs="Arial"/>
          <w:color w:val="000000"/>
        </w:rPr>
      </w:pPr>
      <w:r w:rsidRPr="0096715A">
        <w:rPr>
          <w:rFonts w:cs="Arial"/>
          <w:color w:val="000000"/>
        </w:rPr>
        <w:t>Ten aanzien van onderliggend plan dient op basis van voorgaande het volgende aantal parkeerplaatsen</w:t>
      </w:r>
      <w:r>
        <w:rPr>
          <w:rFonts w:cs="Arial"/>
          <w:color w:val="000000"/>
        </w:rPr>
        <w:t xml:space="preserve"> </w:t>
      </w:r>
      <w:r w:rsidRPr="0096715A">
        <w:rPr>
          <w:rFonts w:cs="Arial"/>
          <w:color w:val="000000"/>
        </w:rPr>
        <w:t>gerealiseerd te worden:</w:t>
      </w:r>
    </w:p>
    <w:p w14:paraId="2CF6B162" w14:textId="77777777" w:rsidR="0096715A" w:rsidRDefault="0096715A" w:rsidP="0096715A">
      <w:pPr>
        <w:autoSpaceDE w:val="0"/>
        <w:autoSpaceDN w:val="0"/>
        <w:adjustRightInd w:val="0"/>
        <w:spacing w:line="276" w:lineRule="auto"/>
        <w:rPr>
          <w:rFonts w:cs="Arial"/>
          <w:color w:val="000000"/>
        </w:rPr>
      </w:pPr>
    </w:p>
    <w:p w14:paraId="287B842E" w14:textId="294B559F" w:rsidR="0096715A" w:rsidRDefault="0096715A" w:rsidP="0096715A">
      <w:pPr>
        <w:autoSpaceDE w:val="0"/>
        <w:autoSpaceDN w:val="0"/>
        <w:adjustRightInd w:val="0"/>
        <w:spacing w:line="276" w:lineRule="auto"/>
        <w:rPr>
          <w:rFonts w:cs="Arial"/>
          <w:color w:val="000000"/>
        </w:rPr>
      </w:pPr>
      <w:r w:rsidRPr="0096715A">
        <w:rPr>
          <w:rFonts w:cs="Arial"/>
          <w:color w:val="000000"/>
          <w:highlight w:val="yellow"/>
        </w:rPr>
        <w:t>[nader in te vullen</w:t>
      </w:r>
      <w:r>
        <w:rPr>
          <w:rFonts w:cs="Arial"/>
          <w:color w:val="000000"/>
          <w:highlight w:val="yellow"/>
        </w:rPr>
        <w:t xml:space="preserve"> door initiatiefnemer</w:t>
      </w:r>
      <w:r w:rsidRPr="0096715A">
        <w:rPr>
          <w:rFonts w:cs="Arial"/>
          <w:color w:val="000000"/>
          <w:highlight w:val="yellow"/>
        </w:rPr>
        <w:t>]</w:t>
      </w:r>
    </w:p>
    <w:p w14:paraId="37373C52" w14:textId="77777777" w:rsidR="0096715A" w:rsidRDefault="0096715A" w:rsidP="0096715A">
      <w:pPr>
        <w:autoSpaceDE w:val="0"/>
        <w:autoSpaceDN w:val="0"/>
        <w:adjustRightInd w:val="0"/>
        <w:spacing w:line="276" w:lineRule="auto"/>
        <w:rPr>
          <w:rFonts w:cs="Arial"/>
          <w:color w:val="000000"/>
        </w:rPr>
      </w:pPr>
    </w:p>
    <w:p w14:paraId="11964285" w14:textId="2575DAFD" w:rsidR="0096715A" w:rsidRDefault="0096715A" w:rsidP="0096715A">
      <w:pPr>
        <w:autoSpaceDE w:val="0"/>
        <w:autoSpaceDN w:val="0"/>
        <w:adjustRightInd w:val="0"/>
        <w:spacing w:line="276" w:lineRule="auto"/>
        <w:rPr>
          <w:rFonts w:cs="Arial"/>
          <w:color w:val="000000"/>
        </w:rPr>
      </w:pPr>
      <w:r w:rsidRPr="0096715A">
        <w:rPr>
          <w:rFonts w:cs="Arial"/>
          <w:color w:val="000000"/>
          <w:highlight w:val="yellow"/>
        </w:rPr>
        <w:t>[beschrijven hoe de parkeerbehoefte wordt opgelost binnen het plangebied]</w:t>
      </w:r>
    </w:p>
    <w:p w14:paraId="03EA2BBB" w14:textId="77777777" w:rsidR="0096715A" w:rsidRDefault="0096715A" w:rsidP="0096715A">
      <w:pPr>
        <w:autoSpaceDE w:val="0"/>
        <w:autoSpaceDN w:val="0"/>
        <w:adjustRightInd w:val="0"/>
        <w:spacing w:line="276" w:lineRule="auto"/>
        <w:rPr>
          <w:rFonts w:cs="Arial"/>
          <w:color w:val="000000"/>
        </w:rPr>
      </w:pPr>
    </w:p>
    <w:p w14:paraId="40B69810" w14:textId="5721F959" w:rsidR="005A3C84" w:rsidRPr="005A3C84" w:rsidRDefault="0096715A" w:rsidP="005A3C84">
      <w:pPr>
        <w:pStyle w:val="Kop4"/>
        <w:numPr>
          <w:ilvl w:val="3"/>
          <w:numId w:val="1"/>
        </w:numPr>
        <w:rPr>
          <w:rFonts w:ascii="Arial" w:hAnsi="Arial" w:cs="Arial"/>
          <w:color w:val="auto"/>
        </w:rPr>
      </w:pPr>
      <w:r w:rsidRPr="005A3C84">
        <w:rPr>
          <w:rFonts w:ascii="Arial" w:hAnsi="Arial" w:cs="Arial"/>
          <w:color w:val="auto"/>
        </w:rPr>
        <w:t>Ontsluiting en verkeersgeneratie</w:t>
      </w:r>
    </w:p>
    <w:p w14:paraId="7D5F8237" w14:textId="4B62B2A6" w:rsidR="0096715A" w:rsidRPr="0096715A" w:rsidRDefault="0096715A" w:rsidP="0096715A">
      <w:pPr>
        <w:autoSpaceDE w:val="0"/>
        <w:autoSpaceDN w:val="0"/>
        <w:adjustRightInd w:val="0"/>
        <w:spacing w:line="276" w:lineRule="auto"/>
        <w:rPr>
          <w:rFonts w:cs="Arial"/>
          <w:color w:val="000000"/>
        </w:rPr>
      </w:pPr>
      <w:r w:rsidRPr="0096715A">
        <w:rPr>
          <w:rFonts w:cs="Arial"/>
          <w:color w:val="000000"/>
        </w:rPr>
        <w:t>De verkeersgeneratie van een ruimtelijke ontwikkeling betreft het aantal extra vervoersbewegingen</w:t>
      </w:r>
      <w:r>
        <w:rPr>
          <w:rFonts w:cs="Arial"/>
          <w:color w:val="000000"/>
        </w:rPr>
        <w:t xml:space="preserve"> </w:t>
      </w:r>
      <w:r w:rsidRPr="0096715A">
        <w:rPr>
          <w:rFonts w:cs="Arial"/>
          <w:color w:val="000000"/>
        </w:rPr>
        <w:t>per weekdagetmaal die als gevolg van de ontwikkeling ontstaan. Op basis van de publicatie 'Kencijfers</w:t>
      </w:r>
      <w:r>
        <w:rPr>
          <w:rFonts w:cs="Arial"/>
          <w:color w:val="000000"/>
        </w:rPr>
        <w:t xml:space="preserve"> </w:t>
      </w:r>
      <w:r w:rsidRPr="0096715A">
        <w:rPr>
          <w:rFonts w:cs="Arial"/>
          <w:color w:val="000000"/>
        </w:rPr>
        <w:t>parkeren en verkeersgeneratie' van het CROW kan de geschatte verkeersgeneratie van de</w:t>
      </w:r>
      <w:r>
        <w:rPr>
          <w:rFonts w:cs="Arial"/>
          <w:color w:val="000000"/>
        </w:rPr>
        <w:t xml:space="preserve"> </w:t>
      </w:r>
      <w:r w:rsidRPr="0096715A">
        <w:rPr>
          <w:rFonts w:cs="Arial"/>
          <w:color w:val="000000"/>
        </w:rPr>
        <w:t>ontwikkeling berekend worden. Op basis van de CROW-normeringen is de verkeersgeneratie van het</w:t>
      </w:r>
      <w:r>
        <w:rPr>
          <w:rFonts w:cs="Arial"/>
          <w:color w:val="000000"/>
        </w:rPr>
        <w:t xml:space="preserve"> </w:t>
      </w:r>
      <w:r w:rsidRPr="0096715A">
        <w:rPr>
          <w:rFonts w:cs="Arial"/>
          <w:color w:val="000000"/>
        </w:rPr>
        <w:t>voorziene plan in onderliggend plangebied als volgt:</w:t>
      </w:r>
    </w:p>
    <w:p w14:paraId="6F97F699" w14:textId="77777777" w:rsidR="0096715A" w:rsidRDefault="0096715A" w:rsidP="0096715A">
      <w:pPr>
        <w:autoSpaceDE w:val="0"/>
        <w:autoSpaceDN w:val="0"/>
        <w:adjustRightInd w:val="0"/>
        <w:spacing w:line="276" w:lineRule="auto"/>
        <w:rPr>
          <w:rFonts w:cs="Arial"/>
          <w:color w:val="000000"/>
        </w:rPr>
      </w:pPr>
    </w:p>
    <w:p w14:paraId="7BD63EDB" w14:textId="46A1060E" w:rsidR="0096715A" w:rsidRDefault="0096715A" w:rsidP="0096715A">
      <w:pPr>
        <w:autoSpaceDE w:val="0"/>
        <w:autoSpaceDN w:val="0"/>
        <w:adjustRightInd w:val="0"/>
        <w:spacing w:line="276" w:lineRule="auto"/>
        <w:rPr>
          <w:rFonts w:cs="Arial"/>
          <w:color w:val="000000"/>
        </w:rPr>
      </w:pPr>
      <w:r w:rsidRPr="0096715A">
        <w:rPr>
          <w:rFonts w:cs="Arial"/>
          <w:color w:val="000000"/>
          <w:highlight w:val="yellow"/>
        </w:rPr>
        <w:t>[nader in te vullen door initiatiefnemer]</w:t>
      </w:r>
    </w:p>
    <w:p w14:paraId="2523520B" w14:textId="77777777" w:rsidR="0096715A" w:rsidRDefault="0096715A" w:rsidP="0096715A">
      <w:pPr>
        <w:autoSpaceDE w:val="0"/>
        <w:autoSpaceDN w:val="0"/>
        <w:adjustRightInd w:val="0"/>
        <w:spacing w:line="276" w:lineRule="auto"/>
        <w:rPr>
          <w:rFonts w:cs="Arial"/>
          <w:color w:val="000000"/>
        </w:rPr>
      </w:pPr>
    </w:p>
    <w:p w14:paraId="23ED89BD" w14:textId="4D21C9A1" w:rsidR="00716319" w:rsidRDefault="0096715A" w:rsidP="00716319">
      <w:r w:rsidRPr="0096715A">
        <w:rPr>
          <w:highlight w:val="yellow"/>
        </w:rPr>
        <w:t>[beschrijven hoe de verkeersafwikkeling van dit plangebied zal plaatsvinden]</w:t>
      </w:r>
    </w:p>
    <w:p w14:paraId="384EF394" w14:textId="77777777" w:rsidR="00716319" w:rsidRDefault="00716319" w:rsidP="00716319"/>
    <w:p w14:paraId="43228F25" w14:textId="740135B5" w:rsidR="005A3C84" w:rsidRPr="005A3C84" w:rsidRDefault="005A3C84" w:rsidP="005A3C84">
      <w:pPr>
        <w:pStyle w:val="Kop3"/>
        <w:numPr>
          <w:ilvl w:val="2"/>
          <w:numId w:val="1"/>
        </w:numPr>
        <w:rPr>
          <w:rFonts w:ascii="Arial" w:hAnsi="Arial" w:cs="Arial"/>
          <w:i/>
          <w:iCs/>
        </w:rPr>
      </w:pPr>
      <w:bookmarkStart w:id="51" w:name="_Toc172117568"/>
      <w:r w:rsidRPr="005A3C84">
        <w:rPr>
          <w:rFonts w:ascii="Arial" w:hAnsi="Arial" w:cs="Arial"/>
          <w:i/>
          <w:iCs/>
          <w:color w:val="auto"/>
        </w:rPr>
        <w:t>Conclusie</w:t>
      </w:r>
      <w:bookmarkEnd w:id="51"/>
    </w:p>
    <w:p w14:paraId="43B942C9" w14:textId="40714FFE" w:rsidR="00716319" w:rsidRDefault="005A3C84" w:rsidP="00716319">
      <w:r w:rsidRPr="005A3C84">
        <w:rPr>
          <w:highlight w:val="yellow"/>
        </w:rPr>
        <w:t>[…]</w:t>
      </w:r>
    </w:p>
    <w:p w14:paraId="6DCF12A6" w14:textId="77777777" w:rsidR="005A3C84" w:rsidRDefault="005A3C84" w:rsidP="00716319"/>
    <w:p w14:paraId="143A5928" w14:textId="37A15E56" w:rsidR="00A110BB" w:rsidRDefault="00A110BB" w:rsidP="00A55F19">
      <w:pPr>
        <w:pStyle w:val="Kop2"/>
        <w:numPr>
          <w:ilvl w:val="1"/>
          <w:numId w:val="1"/>
        </w:numPr>
        <w:spacing w:line="276" w:lineRule="auto"/>
        <w:rPr>
          <w:rFonts w:ascii="Arial" w:hAnsi="Arial" w:cs="Arial"/>
          <w:color w:val="auto"/>
        </w:rPr>
      </w:pPr>
      <w:bookmarkStart w:id="52" w:name="_Toc172117569"/>
      <w:r>
        <w:rPr>
          <w:rFonts w:ascii="Arial" w:hAnsi="Arial" w:cs="Arial"/>
          <w:color w:val="auto"/>
        </w:rPr>
        <w:t>Omgevingsveiligheid</w:t>
      </w:r>
      <w:bookmarkEnd w:id="52"/>
    </w:p>
    <w:p w14:paraId="1AFCCD8F" w14:textId="640CD4EE" w:rsidR="00A55F19" w:rsidRPr="00CD0991" w:rsidRDefault="00A55F19" w:rsidP="00A55F19">
      <w:pPr>
        <w:spacing w:line="276" w:lineRule="auto"/>
        <w:rPr>
          <w:szCs w:val="20"/>
        </w:rPr>
      </w:pPr>
      <w:r w:rsidRPr="00CD0991">
        <w:rPr>
          <w:szCs w:val="20"/>
        </w:rPr>
        <w:t>In deze paragraaf komt aan de orde op welke wijze bij de activiteit de veiligheid gewaarborgd wordt. Gedoeld wordt op het waarborgen van de veiligheid ter voorkoming van branden, rampen of crises.</w:t>
      </w:r>
    </w:p>
    <w:p w14:paraId="3EC343CD" w14:textId="77777777" w:rsidR="00A55F19" w:rsidRDefault="00A55F19" w:rsidP="00A55F19">
      <w:pPr>
        <w:spacing w:line="276" w:lineRule="auto"/>
        <w:rPr>
          <w:szCs w:val="20"/>
        </w:rPr>
      </w:pPr>
    </w:p>
    <w:p w14:paraId="6F669C85" w14:textId="268E5E45" w:rsidR="00A55F19" w:rsidRPr="00CD0991" w:rsidRDefault="00A55F19" w:rsidP="00A55F19">
      <w:pPr>
        <w:spacing w:line="276" w:lineRule="auto"/>
        <w:rPr>
          <w:szCs w:val="20"/>
        </w:rPr>
      </w:pPr>
      <w:r w:rsidRPr="00CD0991">
        <w:rPr>
          <w:szCs w:val="20"/>
        </w:rPr>
        <w:t xml:space="preserve">De hoofdlijnen van het wettelijk kader omtrent de externe veiligheid zijn opgenomen in instructieregels in afdeling 5.1.2 </w:t>
      </w:r>
      <w:proofErr w:type="spellStart"/>
      <w:r w:rsidRPr="00CD0991">
        <w:rPr>
          <w:szCs w:val="20"/>
        </w:rPr>
        <w:t>Bkl</w:t>
      </w:r>
      <w:proofErr w:type="spellEnd"/>
      <w:r w:rsidRPr="00CD0991">
        <w:rPr>
          <w:szCs w:val="20"/>
        </w:rPr>
        <w:t xml:space="preserve">. In bijlage VII van het </w:t>
      </w:r>
      <w:proofErr w:type="spellStart"/>
      <w:r w:rsidRPr="00CD0991">
        <w:rPr>
          <w:szCs w:val="20"/>
        </w:rPr>
        <w:t>Bkl</w:t>
      </w:r>
      <w:proofErr w:type="spellEnd"/>
      <w:r w:rsidRPr="00CD0991">
        <w:rPr>
          <w:szCs w:val="20"/>
        </w:rPr>
        <w:t xml:space="preserve"> zijn activiteiten aangewezen als risicobronnen. Deze risicobronnen zijn van belang voor de regels over het plaatsgebonden risico en aandachtsgebieden. Het betreft de volgende activiteiten:</w:t>
      </w:r>
    </w:p>
    <w:p w14:paraId="4E8F95A6" w14:textId="77777777" w:rsidR="00A55F19" w:rsidRPr="00CD0991" w:rsidRDefault="00A55F19" w:rsidP="00A55F19">
      <w:pPr>
        <w:pStyle w:val="Lijstalinea"/>
        <w:numPr>
          <w:ilvl w:val="0"/>
          <w:numId w:val="22"/>
        </w:numPr>
        <w:spacing w:before="120" w:after="120" w:line="276" w:lineRule="auto"/>
        <w:jc w:val="both"/>
        <w:rPr>
          <w:szCs w:val="20"/>
        </w:rPr>
      </w:pPr>
      <w:r w:rsidRPr="00CD0991">
        <w:rPr>
          <w:szCs w:val="20"/>
        </w:rPr>
        <w:t>Activiteiten met gevaarlijke stoffen bij bedrijven. Dit zijn verschillende milieubelastende activiteiten uit het Besluit activiteiten leefomgeving.</w:t>
      </w:r>
    </w:p>
    <w:p w14:paraId="756CDA8B" w14:textId="77777777" w:rsidR="00A55F19" w:rsidRPr="00CD0991" w:rsidRDefault="00A55F19" w:rsidP="00A55F19">
      <w:pPr>
        <w:pStyle w:val="Lijstalinea"/>
        <w:numPr>
          <w:ilvl w:val="0"/>
          <w:numId w:val="22"/>
        </w:numPr>
        <w:spacing w:before="120" w:after="120" w:line="276" w:lineRule="auto"/>
        <w:jc w:val="both"/>
        <w:rPr>
          <w:szCs w:val="20"/>
        </w:rPr>
      </w:pPr>
      <w:r w:rsidRPr="00CD0991">
        <w:rPr>
          <w:szCs w:val="20"/>
        </w:rPr>
        <w:t>Het basisnet vervoer gevaarlijke stoffen (weg, water en spoor).</w:t>
      </w:r>
    </w:p>
    <w:p w14:paraId="6C08ED25" w14:textId="77777777" w:rsidR="00A55F19" w:rsidRPr="00CD0991" w:rsidRDefault="00A55F19" w:rsidP="00A55F19">
      <w:pPr>
        <w:pStyle w:val="Lijstalinea"/>
        <w:numPr>
          <w:ilvl w:val="0"/>
          <w:numId w:val="22"/>
        </w:numPr>
        <w:spacing w:before="120" w:after="120" w:line="276" w:lineRule="auto"/>
        <w:jc w:val="both"/>
        <w:rPr>
          <w:szCs w:val="20"/>
        </w:rPr>
      </w:pPr>
      <w:r w:rsidRPr="00CD0991">
        <w:rPr>
          <w:szCs w:val="20"/>
        </w:rPr>
        <w:t>Buisleidingen met gevaarlijke stoffen die zijn aangewezen als milieubelastende activiteit in het Besluit activiteiten leefomgeving.</w:t>
      </w:r>
    </w:p>
    <w:p w14:paraId="2D7E9EF3" w14:textId="77777777" w:rsidR="00A55F19" w:rsidRDefault="00A55F19" w:rsidP="00A55F19">
      <w:pPr>
        <w:pStyle w:val="Lijstalinea"/>
        <w:numPr>
          <w:ilvl w:val="0"/>
          <w:numId w:val="22"/>
        </w:numPr>
        <w:spacing w:before="120" w:after="120" w:line="276" w:lineRule="auto"/>
        <w:jc w:val="both"/>
        <w:rPr>
          <w:szCs w:val="20"/>
        </w:rPr>
      </w:pPr>
      <w:r w:rsidRPr="00CD0991">
        <w:rPr>
          <w:szCs w:val="20"/>
        </w:rPr>
        <w:t>Windturbines die zijn aangewezen als milieubelastende activiteit in het Besluit activiteit leefomgeving.</w:t>
      </w:r>
    </w:p>
    <w:p w14:paraId="6756AAEC" w14:textId="77777777" w:rsidR="00A55F19" w:rsidRPr="00A55F19" w:rsidRDefault="00A55F19" w:rsidP="00A55F19">
      <w:pPr>
        <w:pStyle w:val="Geenafstand"/>
      </w:pPr>
    </w:p>
    <w:p w14:paraId="6DA4A984" w14:textId="77777777" w:rsidR="00A55F19" w:rsidRDefault="00A55F19" w:rsidP="00A55F19">
      <w:pPr>
        <w:spacing w:line="276" w:lineRule="auto"/>
        <w:rPr>
          <w:szCs w:val="20"/>
        </w:rPr>
      </w:pPr>
      <w:r w:rsidRPr="00CD0991">
        <w:rPr>
          <w:szCs w:val="20"/>
        </w:rPr>
        <w:t xml:space="preserve">Het werken met aandachtsgebieden voor externe veiligheidsrisico’s is een nieuwe manier van omgaan met het groepsrisico (artikel 5.12 t/m 5.15 </w:t>
      </w:r>
      <w:proofErr w:type="spellStart"/>
      <w:r w:rsidRPr="00CD0991">
        <w:rPr>
          <w:szCs w:val="20"/>
        </w:rPr>
        <w:t>Bkl</w:t>
      </w:r>
      <w:proofErr w:type="spellEnd"/>
      <w:r w:rsidRPr="00CD0991">
        <w:rPr>
          <w:szCs w:val="20"/>
        </w:rPr>
        <w:t>). Een aandachtsgebied geldt van rechtswege. Deze worden vastgelegd in het Register Externe Veiligheid en zijn digitaal raadpleegbaar. Voor het project moet binnen deze aandachtsgebieden rekening worden gehouden met het groepsrisico. Hier wordt aan voldaan door in het aandachtsgebied geen beperkt kwetsbare, kwetsbare en zeer kwetsbare gebouwen toe te laten en ook geen beperkt kwetsbare en kwetsbare locaties. Deze gebouwen en locaties zijn wel toelaatbaar als er daarvoor extra maatregelen worden genomen. Dat dient te geschieden met voorschriftengebieden.</w:t>
      </w:r>
    </w:p>
    <w:p w14:paraId="243FBB3B" w14:textId="77777777" w:rsidR="00A55F19" w:rsidRPr="00CD0991" w:rsidRDefault="00A55F19" w:rsidP="00A55F19">
      <w:pPr>
        <w:spacing w:line="276" w:lineRule="auto"/>
        <w:rPr>
          <w:szCs w:val="20"/>
        </w:rPr>
      </w:pPr>
    </w:p>
    <w:p w14:paraId="0DE4F575" w14:textId="6A07A939" w:rsidR="00A55F19" w:rsidRPr="00CD0991" w:rsidRDefault="00A55F19" w:rsidP="00A55F19">
      <w:pPr>
        <w:spacing w:line="276" w:lineRule="auto"/>
        <w:rPr>
          <w:szCs w:val="20"/>
        </w:rPr>
      </w:pPr>
      <w:r w:rsidRPr="00CD0991">
        <w:rPr>
          <w:szCs w:val="20"/>
        </w:rPr>
        <w:t xml:space="preserve">Voor een project dient in principe een aandachtsgebied als voorschriftengebied te worden aangewezen als er met het project kwetsbare gebouwen worden toegestaan. In een voorschriftengebieden gelden de extra bouweisen van paragraaf 4.2.14 Besluit bouwwerken leefomgeving (hierna: </w:t>
      </w:r>
      <w:proofErr w:type="spellStart"/>
      <w:r w:rsidRPr="00CD0991">
        <w:rPr>
          <w:szCs w:val="20"/>
        </w:rPr>
        <w:t>Bbl</w:t>
      </w:r>
      <w:proofErr w:type="spellEnd"/>
      <w:r w:rsidRPr="00CD0991">
        <w:rPr>
          <w:szCs w:val="20"/>
        </w:rPr>
        <w:t>)</w:t>
      </w:r>
      <w:r>
        <w:rPr>
          <w:szCs w:val="20"/>
        </w:rPr>
        <w:t xml:space="preserve">. </w:t>
      </w:r>
      <w:r w:rsidRPr="00CD0991">
        <w:rPr>
          <w:szCs w:val="20"/>
        </w:rPr>
        <w:t xml:space="preserve">Daarnaast staan in het </w:t>
      </w:r>
      <w:proofErr w:type="spellStart"/>
      <w:r w:rsidRPr="00CD0991">
        <w:rPr>
          <w:szCs w:val="20"/>
        </w:rPr>
        <w:t>Bkl</w:t>
      </w:r>
      <w:proofErr w:type="spellEnd"/>
      <w:r w:rsidRPr="00CD0991">
        <w:rPr>
          <w:szCs w:val="20"/>
        </w:rPr>
        <w:t xml:space="preserve"> ook instructieregels voor de volgende risicobronnen die zijn aangewezen als milieubelastende activiteit in het Besluit activiteiten leefomgeving:</w:t>
      </w:r>
    </w:p>
    <w:p w14:paraId="23A93C4F" w14:textId="77777777" w:rsidR="00A55F19" w:rsidRPr="00CD0991" w:rsidRDefault="00A55F19" w:rsidP="00A55F19">
      <w:pPr>
        <w:pStyle w:val="Lijstalinea"/>
        <w:numPr>
          <w:ilvl w:val="0"/>
          <w:numId w:val="23"/>
        </w:numPr>
        <w:spacing w:before="120" w:after="120" w:line="276" w:lineRule="auto"/>
        <w:jc w:val="both"/>
        <w:rPr>
          <w:szCs w:val="20"/>
        </w:rPr>
      </w:pPr>
      <w:r w:rsidRPr="00CD0991">
        <w:rPr>
          <w:szCs w:val="20"/>
        </w:rPr>
        <w:t xml:space="preserve">Opslaan, bewerken en </w:t>
      </w:r>
      <w:proofErr w:type="spellStart"/>
      <w:r w:rsidRPr="00CD0991">
        <w:rPr>
          <w:szCs w:val="20"/>
        </w:rPr>
        <w:t>herverpakken</w:t>
      </w:r>
      <w:proofErr w:type="spellEnd"/>
      <w:r w:rsidRPr="00CD0991">
        <w:rPr>
          <w:szCs w:val="20"/>
        </w:rPr>
        <w:t xml:space="preserve"> van vuurwerk (afdeling 5.1.2.4 </w:t>
      </w:r>
      <w:proofErr w:type="spellStart"/>
      <w:r w:rsidRPr="00CD0991">
        <w:rPr>
          <w:szCs w:val="20"/>
        </w:rPr>
        <w:t>Bkl</w:t>
      </w:r>
      <w:proofErr w:type="spellEnd"/>
      <w:r w:rsidRPr="00CD0991">
        <w:rPr>
          <w:szCs w:val="20"/>
        </w:rPr>
        <w:t>).</w:t>
      </w:r>
    </w:p>
    <w:p w14:paraId="2E7B5C05" w14:textId="77777777" w:rsidR="00A55F19" w:rsidRPr="00CD0991" w:rsidRDefault="00A55F19" w:rsidP="00A55F19">
      <w:pPr>
        <w:pStyle w:val="Lijstalinea"/>
        <w:numPr>
          <w:ilvl w:val="0"/>
          <w:numId w:val="23"/>
        </w:numPr>
        <w:spacing w:before="120" w:after="120" w:line="276" w:lineRule="auto"/>
        <w:jc w:val="both"/>
        <w:rPr>
          <w:szCs w:val="20"/>
        </w:rPr>
      </w:pPr>
      <w:r w:rsidRPr="00CD0991">
        <w:rPr>
          <w:szCs w:val="20"/>
        </w:rPr>
        <w:t xml:space="preserve">Opslaan en bewerken van ontplofbare stoffen voor civiel gebruik (afdeling 5.1.2.5 </w:t>
      </w:r>
      <w:proofErr w:type="spellStart"/>
      <w:r w:rsidRPr="00CD0991">
        <w:rPr>
          <w:szCs w:val="20"/>
        </w:rPr>
        <w:t>Bkl</w:t>
      </w:r>
      <w:proofErr w:type="spellEnd"/>
      <w:r w:rsidRPr="00CD0991">
        <w:rPr>
          <w:szCs w:val="20"/>
        </w:rPr>
        <w:t>).</w:t>
      </w:r>
    </w:p>
    <w:p w14:paraId="4D8603EE" w14:textId="77777777" w:rsidR="00A55F19" w:rsidRPr="00CD0991" w:rsidRDefault="00A55F19" w:rsidP="00A55F19">
      <w:pPr>
        <w:pStyle w:val="Lijstalinea"/>
        <w:numPr>
          <w:ilvl w:val="0"/>
          <w:numId w:val="23"/>
        </w:numPr>
        <w:spacing w:before="120" w:after="120" w:line="276" w:lineRule="auto"/>
        <w:jc w:val="both"/>
      </w:pPr>
      <w:r>
        <w:t xml:space="preserve">Exploiteren van een IPPC-installatie voor het maken van explosieven (afdeling 5.1.2.5 </w:t>
      </w:r>
      <w:proofErr w:type="spellStart"/>
      <w:r>
        <w:t>Bkl</w:t>
      </w:r>
      <w:proofErr w:type="spellEnd"/>
      <w:r>
        <w:t>).</w:t>
      </w:r>
    </w:p>
    <w:p w14:paraId="2951B2AE" w14:textId="77777777" w:rsidR="00A55F19" w:rsidRDefault="00A55F19" w:rsidP="00A55F19">
      <w:pPr>
        <w:pStyle w:val="Lijstalinea"/>
        <w:numPr>
          <w:ilvl w:val="0"/>
          <w:numId w:val="23"/>
        </w:numPr>
        <w:spacing w:before="120" w:after="120" w:line="276" w:lineRule="auto"/>
        <w:jc w:val="both"/>
      </w:pPr>
      <w:r>
        <w:t xml:space="preserve">Opslaan en bewerken van ontplofbare stoffen voor militair gebruik (afdeling 5.1.2.5 </w:t>
      </w:r>
      <w:proofErr w:type="spellStart"/>
      <w:r>
        <w:t>Bkl</w:t>
      </w:r>
      <w:proofErr w:type="spellEnd"/>
      <w:r>
        <w:t>)</w:t>
      </w:r>
    </w:p>
    <w:p w14:paraId="3E40824C" w14:textId="77777777" w:rsidR="00A55F19" w:rsidRDefault="00A55F19" w:rsidP="00A55F19">
      <w:pPr>
        <w:pStyle w:val="Geenafstand"/>
      </w:pPr>
    </w:p>
    <w:p w14:paraId="4BD36338" w14:textId="77777777" w:rsidR="00A55F19" w:rsidRDefault="00A55F19" w:rsidP="00A55F19">
      <w:pPr>
        <w:spacing w:line="276" w:lineRule="auto"/>
        <w:rPr>
          <w:rFonts w:cs="Arial"/>
        </w:rPr>
      </w:pPr>
      <w:r w:rsidRPr="65E96093">
        <w:rPr>
          <w:rFonts w:cs="Arial"/>
        </w:rPr>
        <w:t>Naast door het werken met, opslag of vervoer van gevaarlijke stoffen, kunnen ook andere activiteiten binnen of buiten het deelplangebied dat wordt gewijzigd aanleiding geven tot branden, rampen of crises. In de Handreiking Bouwstenen Fysieke Veiligheid in het Omgevingsplan van de Veiligheidsregio’s zijn hiervoor de volgende thema’s aangewezen:</w:t>
      </w:r>
    </w:p>
    <w:p w14:paraId="07922B5F" w14:textId="77777777" w:rsidR="00A55F19" w:rsidRDefault="00A55F19" w:rsidP="00A55F19">
      <w:pPr>
        <w:numPr>
          <w:ilvl w:val="0"/>
          <w:numId w:val="24"/>
        </w:numPr>
        <w:spacing w:line="276" w:lineRule="auto"/>
        <w:ind w:left="357" w:hanging="357"/>
        <w:contextualSpacing/>
        <w:rPr>
          <w:rFonts w:cs="Arial"/>
        </w:rPr>
      </w:pPr>
      <w:r w:rsidRPr="65E96093">
        <w:rPr>
          <w:rFonts w:cs="Arial"/>
        </w:rPr>
        <w:t>bluswater en bereikbaarheid</w:t>
      </w:r>
    </w:p>
    <w:p w14:paraId="0D968EB1" w14:textId="77777777" w:rsidR="00A55F19" w:rsidRDefault="00A55F19" w:rsidP="00A55F19">
      <w:pPr>
        <w:numPr>
          <w:ilvl w:val="0"/>
          <w:numId w:val="24"/>
        </w:numPr>
        <w:spacing w:line="276" w:lineRule="auto"/>
        <w:ind w:left="357" w:hanging="357"/>
        <w:contextualSpacing/>
        <w:rPr>
          <w:rFonts w:cs="Arial"/>
        </w:rPr>
      </w:pPr>
      <w:r w:rsidRPr="65E96093">
        <w:rPr>
          <w:rFonts w:cs="Arial"/>
        </w:rPr>
        <w:t>natuurbranden</w:t>
      </w:r>
    </w:p>
    <w:p w14:paraId="63ECD219" w14:textId="77777777" w:rsidR="00A55F19" w:rsidRDefault="00A55F19" w:rsidP="00A55F19">
      <w:pPr>
        <w:numPr>
          <w:ilvl w:val="0"/>
          <w:numId w:val="24"/>
        </w:numPr>
        <w:spacing w:line="276" w:lineRule="auto"/>
        <w:ind w:left="357" w:hanging="357"/>
        <w:contextualSpacing/>
        <w:rPr>
          <w:rFonts w:cs="Arial"/>
        </w:rPr>
      </w:pPr>
      <w:r w:rsidRPr="65E96093">
        <w:rPr>
          <w:rFonts w:cs="Arial"/>
        </w:rPr>
        <w:t>windturbines</w:t>
      </w:r>
    </w:p>
    <w:p w14:paraId="0F44F2F6" w14:textId="77777777" w:rsidR="00A55F19" w:rsidRDefault="00A55F19" w:rsidP="00A55F19">
      <w:pPr>
        <w:numPr>
          <w:ilvl w:val="0"/>
          <w:numId w:val="24"/>
        </w:numPr>
        <w:spacing w:line="276" w:lineRule="auto"/>
        <w:ind w:left="357" w:hanging="357"/>
        <w:contextualSpacing/>
        <w:rPr>
          <w:rFonts w:cs="Arial"/>
        </w:rPr>
      </w:pPr>
      <w:r w:rsidRPr="65E96093">
        <w:rPr>
          <w:rFonts w:cs="Arial"/>
        </w:rPr>
        <w:t>overstroming en klimaatadaptatie</w:t>
      </w:r>
    </w:p>
    <w:p w14:paraId="63296DBB" w14:textId="77777777" w:rsidR="00A55F19" w:rsidRDefault="00A55F19" w:rsidP="00A55F19">
      <w:pPr>
        <w:numPr>
          <w:ilvl w:val="0"/>
          <w:numId w:val="24"/>
        </w:numPr>
        <w:spacing w:line="276" w:lineRule="auto"/>
        <w:ind w:left="357" w:hanging="357"/>
        <w:contextualSpacing/>
        <w:rPr>
          <w:rFonts w:cs="Arial"/>
        </w:rPr>
      </w:pPr>
      <w:r w:rsidRPr="65E96093">
        <w:rPr>
          <w:rFonts w:cs="Arial"/>
        </w:rPr>
        <w:t>evenementen</w:t>
      </w:r>
    </w:p>
    <w:p w14:paraId="476378C6" w14:textId="77777777" w:rsidR="00A55F19" w:rsidRDefault="00A55F19" w:rsidP="00A55F19">
      <w:pPr>
        <w:numPr>
          <w:ilvl w:val="0"/>
          <w:numId w:val="24"/>
        </w:numPr>
        <w:spacing w:line="276" w:lineRule="auto"/>
        <w:ind w:left="357" w:hanging="357"/>
        <w:contextualSpacing/>
        <w:rPr>
          <w:rFonts w:cs="Arial"/>
        </w:rPr>
      </w:pPr>
      <w:r w:rsidRPr="65E96093">
        <w:rPr>
          <w:rFonts w:cs="Arial"/>
        </w:rPr>
        <w:t>het gebruik van gebouwen en</w:t>
      </w:r>
    </w:p>
    <w:p w14:paraId="4E1D159A" w14:textId="77777777" w:rsidR="00A55F19" w:rsidRDefault="00A55F19" w:rsidP="00A55F19">
      <w:pPr>
        <w:numPr>
          <w:ilvl w:val="0"/>
          <w:numId w:val="24"/>
        </w:numPr>
        <w:spacing w:line="276" w:lineRule="auto"/>
        <w:ind w:left="357" w:hanging="357"/>
        <w:contextualSpacing/>
        <w:rPr>
          <w:rFonts w:cs="Arial"/>
        </w:rPr>
      </w:pPr>
      <w:r w:rsidRPr="65E96093">
        <w:rPr>
          <w:rFonts w:cs="Arial"/>
        </w:rPr>
        <w:t>rookoverlast</w:t>
      </w:r>
    </w:p>
    <w:p w14:paraId="4CD28E56" w14:textId="77777777" w:rsidR="00A55F19" w:rsidRDefault="00A55F19" w:rsidP="00A55F19">
      <w:pPr>
        <w:spacing w:line="276" w:lineRule="auto"/>
        <w:rPr>
          <w:rFonts w:cs="Arial"/>
        </w:rPr>
      </w:pPr>
      <w:r w:rsidRPr="65E96093">
        <w:rPr>
          <w:rFonts w:cs="Arial"/>
        </w:rPr>
        <w:t>Bij het opstellen van de wijziging van het omgevingsplan wordt aangesloten bij de uitwerking volgens de Handreiking Bouwstenen Fysieke Veiligheid in het Omgevingsplan. Bij het gebruik van gebouwen is de gebruiksmelding aangepast naar uitsluitend de zeer kwetsbare gebouwen binnen brand- of explosieaandachtsgebieden.</w:t>
      </w:r>
    </w:p>
    <w:p w14:paraId="44AB4778" w14:textId="77777777" w:rsidR="00A55F19" w:rsidRDefault="00A55F19" w:rsidP="00A55F19">
      <w:pPr>
        <w:spacing w:before="120" w:after="120" w:line="276" w:lineRule="auto"/>
        <w:contextualSpacing/>
        <w:jc w:val="both"/>
      </w:pPr>
    </w:p>
    <w:p w14:paraId="79E19258" w14:textId="77777777" w:rsidR="00A55F19" w:rsidRDefault="00A55F19" w:rsidP="00A55F19">
      <w:pPr>
        <w:spacing w:line="276" w:lineRule="auto"/>
        <w:rPr>
          <w:rFonts w:cs="Arial"/>
          <w:color w:val="1F497D" w:themeColor="text2"/>
          <w:lang w:eastAsia="nl-NL"/>
        </w:rPr>
      </w:pPr>
      <w:r>
        <w:t xml:space="preserve">Een ander punt voor wat omgevingsveiligheid betreft zijn niet gesprongen explosieven. Meer informatie: </w:t>
      </w:r>
      <w:hyperlink r:id="rId11" w:history="1">
        <w:r w:rsidRPr="65E96093">
          <w:rPr>
            <w:rStyle w:val="Hyperlink"/>
            <w:rFonts w:cs="Arial"/>
          </w:rPr>
          <w:t>https://nopagsprtl01.noordoostpoldernet.nl/portal/apps/webappviewer/index.html?id=b43b7ed7c6a347389a1ba82eaf1d9f78</w:t>
        </w:r>
      </w:hyperlink>
    </w:p>
    <w:p w14:paraId="35180AC1" w14:textId="77777777" w:rsidR="00A55F19" w:rsidRDefault="00A55F19" w:rsidP="00A55F19"/>
    <w:p w14:paraId="73C9CA6A" w14:textId="56DA969D" w:rsidR="005A3C84" w:rsidRPr="005A3C84" w:rsidRDefault="005A3C84" w:rsidP="005A3C84">
      <w:pPr>
        <w:pStyle w:val="Kop3"/>
        <w:numPr>
          <w:ilvl w:val="2"/>
          <w:numId w:val="1"/>
        </w:numPr>
        <w:rPr>
          <w:rFonts w:ascii="Arial" w:hAnsi="Arial" w:cs="Arial"/>
          <w:i/>
          <w:iCs/>
          <w:color w:val="auto"/>
        </w:rPr>
      </w:pPr>
      <w:bookmarkStart w:id="53" w:name="_Toc172117570"/>
      <w:r w:rsidRPr="005A3C84">
        <w:rPr>
          <w:rFonts w:ascii="Arial" w:hAnsi="Arial" w:cs="Arial"/>
          <w:i/>
          <w:iCs/>
          <w:color w:val="auto"/>
        </w:rPr>
        <w:lastRenderedPageBreak/>
        <w:t>Situatie plangebied</w:t>
      </w:r>
      <w:bookmarkEnd w:id="53"/>
    </w:p>
    <w:p w14:paraId="01510288" w14:textId="77777777" w:rsidR="00A55F19" w:rsidRPr="00CD0991" w:rsidRDefault="00A55F19" w:rsidP="00A55F19">
      <w:pPr>
        <w:pStyle w:val="Lijstalinea"/>
        <w:numPr>
          <w:ilvl w:val="0"/>
          <w:numId w:val="25"/>
        </w:numPr>
        <w:spacing w:before="120" w:after="120" w:line="276" w:lineRule="auto"/>
        <w:jc w:val="both"/>
        <w:rPr>
          <w:highlight w:val="yellow"/>
        </w:rPr>
      </w:pPr>
      <w:r w:rsidRPr="65E96093">
        <w:rPr>
          <w:highlight w:val="yellow"/>
        </w:rPr>
        <w:t xml:space="preserve">Beschrijving risicobronnen in omgeving a.d.h.v. </w:t>
      </w:r>
      <w:r>
        <w:rPr>
          <w:highlight w:val="yellow"/>
        </w:rPr>
        <w:t xml:space="preserve">de </w:t>
      </w:r>
      <w:r w:rsidRPr="65E96093">
        <w:rPr>
          <w:highlight w:val="yellow"/>
        </w:rPr>
        <w:t xml:space="preserve">atlas van de leefomgeving </w:t>
      </w:r>
    </w:p>
    <w:p w14:paraId="1BDAC37F" w14:textId="77777777" w:rsidR="00A55F19" w:rsidRPr="00CD0991" w:rsidRDefault="00A55F19" w:rsidP="00A55F19">
      <w:pPr>
        <w:pStyle w:val="Lijstalinea"/>
        <w:numPr>
          <w:ilvl w:val="0"/>
          <w:numId w:val="25"/>
        </w:numPr>
        <w:spacing w:before="120" w:after="120" w:line="276" w:lineRule="auto"/>
        <w:jc w:val="both"/>
        <w:rPr>
          <w:szCs w:val="20"/>
          <w:highlight w:val="yellow"/>
        </w:rPr>
      </w:pPr>
      <w:r w:rsidRPr="00CD0991">
        <w:rPr>
          <w:szCs w:val="20"/>
          <w:highlight w:val="yellow"/>
        </w:rPr>
        <w:t xml:space="preserve">Beschrijving uitkomsten onderzoek: </w:t>
      </w:r>
    </w:p>
    <w:p w14:paraId="328A996F" w14:textId="77777777" w:rsidR="00A55F19" w:rsidRDefault="00A55F19" w:rsidP="00A55F19">
      <w:pPr>
        <w:pStyle w:val="Lijstalinea"/>
        <w:numPr>
          <w:ilvl w:val="0"/>
          <w:numId w:val="25"/>
        </w:numPr>
        <w:spacing w:before="120" w:after="120" w:line="276" w:lineRule="auto"/>
        <w:jc w:val="both"/>
        <w:rPr>
          <w:szCs w:val="20"/>
          <w:highlight w:val="yellow"/>
        </w:rPr>
      </w:pPr>
      <w:r w:rsidRPr="00CD0991">
        <w:rPr>
          <w:szCs w:val="20"/>
          <w:highlight w:val="yellow"/>
        </w:rPr>
        <w:t>Beschrijving van eventueel te treffen maatregelen n.a.v. het onderzoek: Mogelijk moeten (</w:t>
      </w:r>
      <w:proofErr w:type="spellStart"/>
      <w:r w:rsidRPr="00CD0991">
        <w:rPr>
          <w:szCs w:val="20"/>
          <w:highlight w:val="yellow"/>
        </w:rPr>
        <w:t>veiligheids</w:t>
      </w:r>
      <w:proofErr w:type="spellEnd"/>
      <w:r w:rsidRPr="00CD0991">
        <w:rPr>
          <w:szCs w:val="20"/>
          <w:highlight w:val="yellow"/>
        </w:rPr>
        <w:t>)maatregelen getroffen worden in het kader van het voorkomen, beperken en bestrijden van een brand, een ramp of een crisis. Dit kan bijvoorbeeld een maatregel zijn waarmee de bereikbaarheid voor hulp- en nooddiensten is gewaarborgd. In dat geval wordt hier toegelicht wat de maatregel is en hoe tot de keuze daarvoor is gekomen. Deze keuze kan mede zijn gebaseerd op een daarover door de veiligheidsregio uitgebracht advies.</w:t>
      </w:r>
    </w:p>
    <w:p w14:paraId="70EE6C51" w14:textId="77777777" w:rsidR="005A3C84" w:rsidRPr="005A3C84" w:rsidRDefault="005A3C84" w:rsidP="005A3C84">
      <w:pPr>
        <w:pStyle w:val="Geenafstand"/>
        <w:rPr>
          <w:highlight w:val="yellow"/>
        </w:rPr>
      </w:pPr>
    </w:p>
    <w:p w14:paraId="35F204D0" w14:textId="239772A2" w:rsidR="00A55F19" w:rsidRPr="005A3C84" w:rsidRDefault="005A3C84" w:rsidP="005A3C84">
      <w:pPr>
        <w:pStyle w:val="Kop3"/>
        <w:numPr>
          <w:ilvl w:val="2"/>
          <w:numId w:val="1"/>
        </w:numPr>
        <w:rPr>
          <w:rFonts w:ascii="Arial" w:hAnsi="Arial" w:cs="Arial"/>
          <w:i/>
          <w:iCs/>
          <w:color w:val="auto"/>
        </w:rPr>
      </w:pPr>
      <w:bookmarkStart w:id="54" w:name="_Toc172117571"/>
      <w:r w:rsidRPr="005A3C84">
        <w:rPr>
          <w:rFonts w:ascii="Arial" w:hAnsi="Arial" w:cs="Arial"/>
          <w:i/>
          <w:iCs/>
          <w:color w:val="auto"/>
        </w:rPr>
        <w:t>Conclusie</w:t>
      </w:r>
      <w:bookmarkEnd w:id="54"/>
    </w:p>
    <w:p w14:paraId="62D86B40" w14:textId="0CD55CE4" w:rsidR="005A3C84" w:rsidRPr="005A3C84" w:rsidRDefault="005A3C84" w:rsidP="005A3C84">
      <w:r w:rsidRPr="005A3C84">
        <w:rPr>
          <w:highlight w:val="yellow"/>
        </w:rPr>
        <w:t>[…]</w:t>
      </w:r>
    </w:p>
    <w:p w14:paraId="7B0A51EB" w14:textId="77777777" w:rsidR="005A3C84" w:rsidRDefault="005A3C84" w:rsidP="00A55F19"/>
    <w:p w14:paraId="59C98BA2" w14:textId="77777777" w:rsidR="005A3C84" w:rsidRPr="00A55F19" w:rsidRDefault="005A3C84" w:rsidP="00A55F19"/>
    <w:p w14:paraId="5EA2A390" w14:textId="0B09CF53" w:rsidR="00A110BB" w:rsidRDefault="00A110BB" w:rsidP="00A110BB">
      <w:pPr>
        <w:pStyle w:val="Kop2"/>
        <w:numPr>
          <w:ilvl w:val="1"/>
          <w:numId w:val="1"/>
        </w:numPr>
        <w:rPr>
          <w:rFonts w:ascii="Arial" w:hAnsi="Arial" w:cs="Arial"/>
          <w:color w:val="auto"/>
        </w:rPr>
      </w:pPr>
      <w:bookmarkStart w:id="55" w:name="_Toc172117572"/>
      <w:r>
        <w:rPr>
          <w:rFonts w:ascii="Arial" w:hAnsi="Arial" w:cs="Arial"/>
          <w:color w:val="auto"/>
        </w:rPr>
        <w:t>Natuur</w:t>
      </w:r>
      <w:bookmarkEnd w:id="55"/>
    </w:p>
    <w:p w14:paraId="5C82BC3F" w14:textId="77777777" w:rsidR="00A55F19" w:rsidRDefault="00A55F19" w:rsidP="00A55F19"/>
    <w:p w14:paraId="1D171AB2" w14:textId="45D9CCF4" w:rsidR="00A55F19" w:rsidRPr="005A3C84" w:rsidRDefault="00E13108" w:rsidP="00E13108">
      <w:pPr>
        <w:pStyle w:val="Kop3"/>
        <w:numPr>
          <w:ilvl w:val="2"/>
          <w:numId w:val="1"/>
        </w:numPr>
        <w:spacing w:line="276" w:lineRule="auto"/>
        <w:rPr>
          <w:rFonts w:ascii="Arial" w:hAnsi="Arial" w:cs="Arial"/>
          <w:i/>
          <w:iCs/>
          <w:color w:val="auto"/>
        </w:rPr>
      </w:pPr>
      <w:bookmarkStart w:id="56" w:name="_Toc172117573"/>
      <w:r w:rsidRPr="005A3C84">
        <w:rPr>
          <w:rFonts w:ascii="Arial" w:hAnsi="Arial" w:cs="Arial"/>
          <w:i/>
          <w:iCs/>
          <w:color w:val="auto"/>
        </w:rPr>
        <w:t>Algemeen</w:t>
      </w:r>
      <w:bookmarkEnd w:id="56"/>
    </w:p>
    <w:p w14:paraId="44E2A4D1" w14:textId="46AA4563" w:rsidR="00E13108" w:rsidRPr="00E13108" w:rsidRDefault="00E13108" w:rsidP="00E13108">
      <w:pPr>
        <w:autoSpaceDE w:val="0"/>
        <w:autoSpaceDN w:val="0"/>
        <w:adjustRightInd w:val="0"/>
        <w:spacing w:line="276" w:lineRule="auto"/>
        <w:rPr>
          <w:rFonts w:cs="Arial"/>
        </w:rPr>
      </w:pPr>
      <w:r w:rsidRPr="00E13108">
        <w:rPr>
          <w:rFonts w:cs="Arial"/>
        </w:rPr>
        <w:t xml:space="preserve">Ter bescherming van de natuur zijn in het </w:t>
      </w:r>
      <w:proofErr w:type="spellStart"/>
      <w:r w:rsidRPr="00E13108">
        <w:rPr>
          <w:rFonts w:cs="Arial"/>
        </w:rPr>
        <w:t>Bkl</w:t>
      </w:r>
      <w:proofErr w:type="spellEnd"/>
      <w:r w:rsidRPr="00E13108">
        <w:rPr>
          <w:rFonts w:cs="Arial"/>
        </w:rPr>
        <w:t xml:space="preserve"> diverse regels opgenomen. Het gaat hierbij in de eerste</w:t>
      </w:r>
      <w:r>
        <w:rPr>
          <w:rFonts w:cs="Arial"/>
        </w:rPr>
        <w:t xml:space="preserve"> </w:t>
      </w:r>
      <w:r w:rsidRPr="00E13108">
        <w:rPr>
          <w:rFonts w:cs="Arial"/>
        </w:rPr>
        <w:t>plaats om regels voor de gebiedsbescherming van aangewezen Natura 2000-gebieden en he</w:t>
      </w:r>
      <w:r>
        <w:rPr>
          <w:rFonts w:cs="Arial"/>
        </w:rPr>
        <w:t xml:space="preserve">t </w:t>
      </w:r>
      <w:r w:rsidRPr="00E13108">
        <w:rPr>
          <w:rFonts w:cs="Arial"/>
        </w:rPr>
        <w:t>Natuurnetwerk Nederland (NNN), regels voor de soortenbescherming van te beschermen planten</w:t>
      </w:r>
      <w:r>
        <w:rPr>
          <w:rFonts w:cs="Arial"/>
        </w:rPr>
        <w:t xml:space="preserve"> </w:t>
      </w:r>
      <w:r w:rsidRPr="00E13108">
        <w:rPr>
          <w:rFonts w:cs="Arial"/>
        </w:rPr>
        <w:t>diersoorten (waaronder vogels) en regels ter bescherming van houtopstanden. Het gebieds- en</w:t>
      </w:r>
      <w:r>
        <w:rPr>
          <w:rFonts w:cs="Arial"/>
        </w:rPr>
        <w:t xml:space="preserve"> </w:t>
      </w:r>
      <w:r w:rsidRPr="00E13108">
        <w:rPr>
          <w:rFonts w:cs="Arial"/>
        </w:rPr>
        <w:t>soortenbeschermingsregime vloeit voor een belangrijk deel voort uit twee Europese richtlijnen,</w:t>
      </w:r>
      <w:r>
        <w:rPr>
          <w:rFonts w:cs="Arial"/>
        </w:rPr>
        <w:t xml:space="preserve"> </w:t>
      </w:r>
      <w:r w:rsidRPr="00E13108">
        <w:rPr>
          <w:rFonts w:cs="Arial"/>
        </w:rPr>
        <w:t>namelijk de Vogelrichtlijn (79/409/EEG) en de Habitatrichtlijn (92/43/EEG).</w:t>
      </w:r>
    </w:p>
    <w:p w14:paraId="6AD3CDE5" w14:textId="77777777" w:rsidR="00A55F19" w:rsidRDefault="00A55F19" w:rsidP="00A55F19"/>
    <w:p w14:paraId="7D07BF07" w14:textId="1A5E3ED3" w:rsidR="00A55F19" w:rsidRPr="005A3C84" w:rsidRDefault="00E13108" w:rsidP="00E13108">
      <w:pPr>
        <w:pStyle w:val="Kop3"/>
        <w:numPr>
          <w:ilvl w:val="2"/>
          <w:numId w:val="1"/>
        </w:numPr>
        <w:spacing w:line="276" w:lineRule="auto"/>
        <w:rPr>
          <w:rFonts w:ascii="Arial" w:hAnsi="Arial" w:cs="Arial"/>
          <w:i/>
          <w:iCs/>
          <w:color w:val="auto"/>
        </w:rPr>
      </w:pPr>
      <w:bookmarkStart w:id="57" w:name="_Toc172117574"/>
      <w:r w:rsidRPr="005A3C84">
        <w:rPr>
          <w:rFonts w:ascii="Arial" w:hAnsi="Arial" w:cs="Arial"/>
          <w:i/>
          <w:iCs/>
          <w:color w:val="auto"/>
        </w:rPr>
        <w:t>Gebiedsbescherming</w:t>
      </w:r>
      <w:bookmarkEnd w:id="57"/>
    </w:p>
    <w:p w14:paraId="2C0D6EBE" w14:textId="778986ED" w:rsidR="00E13108" w:rsidRDefault="00E13108" w:rsidP="00E13108">
      <w:pPr>
        <w:spacing w:line="276" w:lineRule="auto"/>
      </w:pPr>
      <w:r>
        <w:t xml:space="preserve">Gebiedsbescherming vindt plaats via twee sporen: de Natura 2000-gebieden en het Natuurnetwerk Nederland. </w:t>
      </w:r>
    </w:p>
    <w:p w14:paraId="229162F7" w14:textId="77777777" w:rsidR="00E13108" w:rsidRDefault="00E13108" w:rsidP="00E13108"/>
    <w:p w14:paraId="47D370C6" w14:textId="6A019AF5" w:rsidR="00E13108" w:rsidRDefault="00E13108" w:rsidP="00E13108">
      <w:pPr>
        <w:spacing w:line="276" w:lineRule="auto"/>
        <w:rPr>
          <w:i/>
          <w:iCs/>
        </w:rPr>
      </w:pPr>
      <w:r>
        <w:rPr>
          <w:i/>
          <w:iCs/>
        </w:rPr>
        <w:t>Natura 2000-gebieden</w:t>
      </w:r>
    </w:p>
    <w:p w14:paraId="342CFD52" w14:textId="77777777" w:rsidR="00E13108" w:rsidRPr="00CD0991" w:rsidRDefault="00E13108" w:rsidP="00E13108">
      <w:pPr>
        <w:spacing w:line="276" w:lineRule="auto"/>
        <w:rPr>
          <w:szCs w:val="20"/>
        </w:rPr>
      </w:pPr>
      <w:r w:rsidRPr="00CD0991">
        <w:rPr>
          <w:szCs w:val="20"/>
        </w:rPr>
        <w:t>De Europese Vogel- en Habitatrichtlijn beschermt Natura 2000-gebieden. Natura 2000 is een samenhangend netwerk van natuurgebieden in Europa. Natura 2000 bestaat uit gebieden die zijn aangewezen in het kader van de Europese Vogelrichtlijn (79/409/EEG) en gebieden die zijn aangemeld op grond van de Europese Habitatrichtlijn (92/43/EEG). De minister van Landbouw, Natuur en Voedselkwaliteit wijst de Natura 2000-gebieden aan. Op grond van artikel 2.43 Omgevingswet legt hij ook de instandhoudingsdoelstellingen vast. Dit gebeurt in een aanwijzingsbesluit.</w:t>
      </w:r>
    </w:p>
    <w:p w14:paraId="63D7AA3A" w14:textId="77777777" w:rsidR="00E13108" w:rsidRPr="00CD0991" w:rsidRDefault="00E13108" w:rsidP="00E13108">
      <w:pPr>
        <w:spacing w:line="276" w:lineRule="auto"/>
        <w:rPr>
          <w:szCs w:val="20"/>
        </w:rPr>
      </w:pPr>
      <w:r w:rsidRPr="00CD0991">
        <w:rPr>
          <w:szCs w:val="20"/>
        </w:rPr>
        <w:t xml:space="preserve">Als er naar aanleiding van projecten, plannen en activiteiten, afzonderlijk of in combinatie met andere plannen of projecten, mogelijkerwijs significante effecten optreden, dienen deze bij de voorbereiding van een omgevingsplan of afwijken van het omgevingsplan in kaart te worden gebracht en beoordeeld. Natura 2000-gebieden hebben een externe werking, zodat ook ingrepen die buiten deze gebieden plaatsvinden en verstoring kunnen veroorzaken, moeten worden getoetst op het effect van de ingreep op soorten en </w:t>
      </w:r>
      <w:proofErr w:type="spellStart"/>
      <w:r w:rsidRPr="00CD0991">
        <w:rPr>
          <w:szCs w:val="20"/>
        </w:rPr>
        <w:t>habitats</w:t>
      </w:r>
      <w:proofErr w:type="spellEnd"/>
      <w:r w:rsidRPr="00CD0991">
        <w:rPr>
          <w:szCs w:val="20"/>
        </w:rPr>
        <w:t>.</w:t>
      </w:r>
    </w:p>
    <w:p w14:paraId="28E6DA1B" w14:textId="77777777" w:rsidR="00E13108" w:rsidRDefault="00E13108" w:rsidP="00E13108"/>
    <w:p w14:paraId="5F139101" w14:textId="77777777" w:rsidR="00E13108" w:rsidRPr="00CD0991" w:rsidRDefault="00E13108" w:rsidP="00E13108">
      <w:pPr>
        <w:spacing w:line="276" w:lineRule="auto"/>
        <w:rPr>
          <w:szCs w:val="20"/>
        </w:rPr>
      </w:pPr>
      <w:r w:rsidRPr="00CD0991">
        <w:rPr>
          <w:szCs w:val="20"/>
        </w:rPr>
        <w:lastRenderedPageBreak/>
        <w:t>Een ruimtelijk plan dat significante gevolgen kan hebben voor een Natura 2000-gebied kan alleen worden vastgesteld indien uit een passende beoordeling de zekerheid is verkregen dat het plan de natuurlijke kenmerken van het gebied niet zal aantasten. Indien deze zekerheid niet is verkregen, kan het plan worden vastgesteld, indien wordt voldaan aan de volgende drie voorwaarden:</w:t>
      </w:r>
    </w:p>
    <w:p w14:paraId="0CAEB5BF" w14:textId="77777777" w:rsidR="00E13108" w:rsidRPr="00CD0991" w:rsidRDefault="00E13108" w:rsidP="00E13108">
      <w:pPr>
        <w:pStyle w:val="Lijstalinea"/>
        <w:numPr>
          <w:ilvl w:val="0"/>
          <w:numId w:val="26"/>
        </w:numPr>
        <w:spacing w:before="120" w:after="120" w:line="276" w:lineRule="auto"/>
        <w:jc w:val="both"/>
        <w:rPr>
          <w:szCs w:val="20"/>
        </w:rPr>
      </w:pPr>
      <w:r w:rsidRPr="00CD0991">
        <w:rPr>
          <w:szCs w:val="20"/>
        </w:rPr>
        <w:t>Alternatieve oplossingen zijn niet voorhanden;</w:t>
      </w:r>
    </w:p>
    <w:p w14:paraId="257F26D2" w14:textId="77777777" w:rsidR="00E13108" w:rsidRPr="00CD0991" w:rsidRDefault="00E13108" w:rsidP="00E13108">
      <w:pPr>
        <w:pStyle w:val="Lijstalinea"/>
        <w:numPr>
          <w:ilvl w:val="0"/>
          <w:numId w:val="26"/>
        </w:numPr>
        <w:spacing w:before="120" w:after="120" w:line="276" w:lineRule="auto"/>
        <w:jc w:val="both"/>
        <w:rPr>
          <w:szCs w:val="20"/>
        </w:rPr>
      </w:pPr>
      <w:r w:rsidRPr="00CD0991">
        <w:rPr>
          <w:szCs w:val="20"/>
        </w:rPr>
        <w:t>Het plan is nodig om dwingende redenen van groot openbaar belang, met inbegrip van redenen van sociale of economische aard; en</w:t>
      </w:r>
    </w:p>
    <w:p w14:paraId="1A01163D" w14:textId="77777777" w:rsidR="00E13108" w:rsidRPr="00CD0991" w:rsidRDefault="00E13108" w:rsidP="00E13108">
      <w:pPr>
        <w:pStyle w:val="Lijstalinea"/>
        <w:numPr>
          <w:ilvl w:val="0"/>
          <w:numId w:val="26"/>
        </w:numPr>
        <w:spacing w:before="120" w:after="120" w:line="276" w:lineRule="auto"/>
        <w:jc w:val="both"/>
        <w:rPr>
          <w:szCs w:val="20"/>
        </w:rPr>
      </w:pPr>
      <w:r w:rsidRPr="00CD0991">
        <w:rPr>
          <w:szCs w:val="20"/>
        </w:rPr>
        <w:t>De noodzakelijke compenserende maatregelen worden getroffen om te waarborgen dat de algehele samenhang van het Natura 2000-netwerk bewaard blijft.</w:t>
      </w:r>
    </w:p>
    <w:p w14:paraId="36BEF4BB" w14:textId="77777777" w:rsidR="00E13108" w:rsidRDefault="00E13108" w:rsidP="00E13108">
      <w:pPr>
        <w:spacing w:line="276" w:lineRule="auto"/>
        <w:rPr>
          <w:szCs w:val="20"/>
        </w:rPr>
      </w:pPr>
      <w:r w:rsidRPr="00CD0991">
        <w:rPr>
          <w:szCs w:val="20"/>
        </w:rPr>
        <w:t xml:space="preserve">In afdeling 8.6 </w:t>
      </w:r>
      <w:proofErr w:type="spellStart"/>
      <w:r w:rsidRPr="00CD0991">
        <w:rPr>
          <w:szCs w:val="20"/>
        </w:rPr>
        <w:t>Bkl</w:t>
      </w:r>
      <w:proofErr w:type="spellEnd"/>
      <w:r w:rsidRPr="00CD0991">
        <w:rPr>
          <w:szCs w:val="20"/>
        </w:rPr>
        <w:t xml:space="preserve"> staat het beoordelingskader voor de omgevingsvergunning voor Natura 2000-activiteiten. Dit is door middel van het aanvullingsspoor Natuur gebeurd.</w:t>
      </w:r>
    </w:p>
    <w:p w14:paraId="5192A2E2" w14:textId="77777777" w:rsidR="00E13108" w:rsidRDefault="00E13108" w:rsidP="00E13108">
      <w:pPr>
        <w:spacing w:line="276" w:lineRule="auto"/>
        <w:rPr>
          <w:szCs w:val="20"/>
        </w:rPr>
      </w:pPr>
    </w:p>
    <w:p w14:paraId="19366EE3" w14:textId="394CC2E0" w:rsidR="00E13108" w:rsidRPr="00E13108" w:rsidRDefault="00E13108" w:rsidP="00E13108">
      <w:pPr>
        <w:spacing w:line="276" w:lineRule="auto"/>
        <w:rPr>
          <w:i/>
          <w:iCs/>
          <w:szCs w:val="20"/>
        </w:rPr>
      </w:pPr>
      <w:r>
        <w:rPr>
          <w:i/>
          <w:iCs/>
          <w:szCs w:val="20"/>
        </w:rPr>
        <w:t>Natuurnetwerk Nederland (NNN)</w:t>
      </w:r>
    </w:p>
    <w:p w14:paraId="46477FFB" w14:textId="77777777" w:rsidR="00E13108" w:rsidRPr="00CD0991" w:rsidRDefault="00E13108" w:rsidP="00E13108">
      <w:pPr>
        <w:spacing w:line="276" w:lineRule="auto"/>
        <w:rPr>
          <w:szCs w:val="20"/>
          <w:lang w:eastAsia="nl-NL"/>
        </w:rPr>
      </w:pPr>
      <w:r w:rsidRPr="00CD0991">
        <w:rPr>
          <w:szCs w:val="20"/>
          <w:lang w:eastAsia="nl-NL"/>
        </w:rPr>
        <w:t xml:space="preserve">Het Natuurnetwerk Nederland (NNN) is de kern van het Nederlandse natuurbeleid. Het NNN is in provinciale omgevingsvisies- en verordeningen uitgewerkt. In of in de directe nabijheid van het NNN geldt het 'nee, tenzij'- principe. In principe zijn er geen ontwikkelingen toegestaan als zij de wezenlijke kenmerken of waarden van het gebied aantasten. </w:t>
      </w:r>
    </w:p>
    <w:p w14:paraId="4E302170" w14:textId="77777777" w:rsidR="00E13108" w:rsidRPr="00E13108" w:rsidRDefault="00E13108" w:rsidP="00E13108"/>
    <w:p w14:paraId="2DF497C5" w14:textId="32CD5CF9" w:rsidR="00A55F19" w:rsidRPr="005A3C84" w:rsidRDefault="009A60A8" w:rsidP="005D7563">
      <w:pPr>
        <w:pStyle w:val="Kop3"/>
        <w:numPr>
          <w:ilvl w:val="2"/>
          <w:numId w:val="1"/>
        </w:numPr>
        <w:spacing w:line="276" w:lineRule="auto"/>
        <w:rPr>
          <w:rFonts w:ascii="Arial" w:hAnsi="Arial" w:cs="Arial"/>
          <w:i/>
          <w:iCs/>
          <w:color w:val="auto"/>
        </w:rPr>
      </w:pPr>
      <w:bookmarkStart w:id="58" w:name="_Toc172117575"/>
      <w:r w:rsidRPr="005A3C84">
        <w:rPr>
          <w:rFonts w:ascii="Arial" w:hAnsi="Arial" w:cs="Arial"/>
          <w:i/>
          <w:iCs/>
          <w:color w:val="auto"/>
        </w:rPr>
        <w:t>Soortenbescherming</w:t>
      </w:r>
      <w:bookmarkEnd w:id="58"/>
    </w:p>
    <w:p w14:paraId="6DAD8067" w14:textId="77777777" w:rsidR="005D7563" w:rsidRPr="00CD0991" w:rsidRDefault="005D7563" w:rsidP="005D7563">
      <w:pPr>
        <w:spacing w:line="276" w:lineRule="auto"/>
        <w:rPr>
          <w:szCs w:val="20"/>
        </w:rPr>
      </w:pPr>
      <w:r w:rsidRPr="00CD0991">
        <w:rPr>
          <w:szCs w:val="20"/>
        </w:rPr>
        <w:t>Onder de Omgevingswet zijn veel dier- en plantsoorten beschermd. De bescherming richt zich op soorten van Europees belang, die onder de reikwijdte van de Vogel- en Habitatrichtlijn vallen, als om bepaalde soorten van nationaal belang. Soortenbescherming vindt plaats binnen en buiten het natuurnetwerk Nederland. Het kan de vorm hebben van wet- en regelgeving, maar ook van fysieke maatregelen die bescherming, vestiging of uitbreiding van een soortenpopulatie stimuleren. Op grond van artikel 2.18 lid 1 sub f Omgevingswet zijn in beginsel de provincies hiervoor verantwoordelijk. Echter, ook decentrale overheden kunnen hierover actief beleid voeren. Hierbij kan worden gedacht aan het vaststellen van bijvoorbeeld een programma voor soortenbescherming. Door strikte formulering van een flora- en fauna-activiteit moet bij vrijwel alle activiteiten in de fysieke leefomgeving nagegaan worden of:</w:t>
      </w:r>
    </w:p>
    <w:p w14:paraId="3423F3AB" w14:textId="77777777" w:rsidR="005D7563" w:rsidRPr="00CD0991" w:rsidRDefault="005D7563" w:rsidP="005D7563">
      <w:pPr>
        <w:pStyle w:val="Lijstalinea"/>
        <w:numPr>
          <w:ilvl w:val="0"/>
          <w:numId w:val="22"/>
        </w:numPr>
        <w:spacing w:before="120" w:after="120" w:line="276" w:lineRule="auto"/>
        <w:jc w:val="both"/>
        <w:rPr>
          <w:szCs w:val="20"/>
        </w:rPr>
      </w:pPr>
      <w:r>
        <w:t>er soorten aanwezig zijn; en</w:t>
      </w:r>
    </w:p>
    <w:p w14:paraId="6247B186" w14:textId="77777777" w:rsidR="005D7563" w:rsidRPr="00CD0991" w:rsidRDefault="005D7563" w:rsidP="005D7563">
      <w:pPr>
        <w:pStyle w:val="Lijstalinea"/>
        <w:numPr>
          <w:ilvl w:val="0"/>
          <w:numId w:val="22"/>
        </w:numPr>
        <w:spacing w:before="120" w:after="120" w:line="276" w:lineRule="auto"/>
        <w:jc w:val="both"/>
        <w:rPr>
          <w:szCs w:val="20"/>
        </w:rPr>
      </w:pPr>
      <w:r>
        <w:t>welke soorten dat zijn.</w:t>
      </w:r>
    </w:p>
    <w:p w14:paraId="1F122E1C" w14:textId="77777777" w:rsidR="005D7563" w:rsidRDefault="005D7563" w:rsidP="005D7563">
      <w:pPr>
        <w:pStyle w:val="Geenafstand"/>
      </w:pPr>
    </w:p>
    <w:p w14:paraId="737249AD" w14:textId="3CCCFCFC" w:rsidR="005D7563" w:rsidRPr="00CD0991" w:rsidRDefault="005D7563" w:rsidP="005D7563">
      <w:pPr>
        <w:spacing w:line="276" w:lineRule="auto"/>
        <w:rPr>
          <w:szCs w:val="20"/>
        </w:rPr>
      </w:pPr>
      <w:r w:rsidRPr="00CD0991">
        <w:rPr>
          <w:szCs w:val="20"/>
        </w:rPr>
        <w:t>In hoofdstuk 11 van het Besluit activiteiten leefomgeving wordt bepaald wanneer een vergunning nodig is.</w:t>
      </w:r>
    </w:p>
    <w:p w14:paraId="6793F93C" w14:textId="77777777" w:rsidR="009A60A8" w:rsidRDefault="009A60A8" w:rsidP="009A60A8"/>
    <w:p w14:paraId="0E1FC71E" w14:textId="15F1FA77" w:rsidR="005A3C84" w:rsidRPr="005A3C84" w:rsidRDefault="005A3C84" w:rsidP="005A3C84">
      <w:pPr>
        <w:pStyle w:val="Kop3"/>
        <w:numPr>
          <w:ilvl w:val="2"/>
          <w:numId w:val="1"/>
        </w:numPr>
        <w:rPr>
          <w:rFonts w:ascii="Arial" w:hAnsi="Arial" w:cs="Arial"/>
          <w:i/>
          <w:iCs/>
          <w:color w:val="auto"/>
        </w:rPr>
      </w:pPr>
      <w:bookmarkStart w:id="59" w:name="_Toc172117576"/>
      <w:r w:rsidRPr="005A3C84">
        <w:rPr>
          <w:rFonts w:ascii="Arial" w:hAnsi="Arial" w:cs="Arial"/>
          <w:i/>
          <w:iCs/>
          <w:color w:val="auto"/>
        </w:rPr>
        <w:t>Situatie plangebied</w:t>
      </w:r>
      <w:bookmarkEnd w:id="59"/>
    </w:p>
    <w:p w14:paraId="0225B962" w14:textId="77777777" w:rsidR="005D7563" w:rsidRPr="00CD0991" w:rsidRDefault="005D7563" w:rsidP="005D7563">
      <w:pPr>
        <w:spacing w:line="276" w:lineRule="auto"/>
        <w:rPr>
          <w:i/>
          <w:szCs w:val="20"/>
        </w:rPr>
      </w:pPr>
      <w:r w:rsidRPr="005D7563">
        <w:rPr>
          <w:i/>
          <w:szCs w:val="20"/>
          <w:highlight w:val="yellow"/>
        </w:rPr>
        <w:t>Gebiedsbescherming</w:t>
      </w:r>
    </w:p>
    <w:p w14:paraId="7C45917B" w14:textId="77777777" w:rsidR="005D7563" w:rsidRPr="005D7563" w:rsidRDefault="005D7563" w:rsidP="005D7563">
      <w:pPr>
        <w:spacing w:line="276" w:lineRule="auto"/>
        <w:rPr>
          <w:i/>
          <w:szCs w:val="20"/>
          <w:highlight w:val="yellow"/>
          <w:u w:val="single"/>
        </w:rPr>
      </w:pPr>
      <w:r w:rsidRPr="005D7563">
        <w:rPr>
          <w:i/>
          <w:szCs w:val="20"/>
          <w:highlight w:val="yellow"/>
          <w:u w:val="single"/>
        </w:rPr>
        <w:t>Natura 2000-gebieden</w:t>
      </w:r>
    </w:p>
    <w:p w14:paraId="13EB1453" w14:textId="77777777" w:rsidR="005D7563" w:rsidRPr="005D7563" w:rsidRDefault="005D7563" w:rsidP="005D7563">
      <w:pPr>
        <w:numPr>
          <w:ilvl w:val="0"/>
          <w:numId w:val="18"/>
        </w:numPr>
        <w:spacing w:line="276" w:lineRule="auto"/>
        <w:ind w:left="714" w:hanging="357"/>
        <w:jc w:val="both"/>
        <w:rPr>
          <w:szCs w:val="20"/>
          <w:highlight w:val="yellow"/>
        </w:rPr>
      </w:pPr>
      <w:r w:rsidRPr="005D7563">
        <w:rPr>
          <w:highlight w:val="yellow"/>
        </w:rPr>
        <w:t>Beschrijving ligging plangebied t.o.v. Natura 2000-gebieden</w:t>
      </w:r>
    </w:p>
    <w:p w14:paraId="3C776947" w14:textId="77777777" w:rsidR="005D7563" w:rsidRPr="005D7563" w:rsidRDefault="005D7563" w:rsidP="005D7563">
      <w:pPr>
        <w:numPr>
          <w:ilvl w:val="0"/>
          <w:numId w:val="18"/>
        </w:numPr>
        <w:spacing w:line="276" w:lineRule="auto"/>
        <w:ind w:left="714" w:hanging="357"/>
        <w:jc w:val="both"/>
        <w:rPr>
          <w:szCs w:val="20"/>
          <w:highlight w:val="yellow"/>
        </w:rPr>
      </w:pPr>
      <w:r w:rsidRPr="005D7563">
        <w:rPr>
          <w:highlight w:val="yellow"/>
        </w:rPr>
        <w:t>Beschrijving directe effecten (geluid- en lichthinder)</w:t>
      </w:r>
    </w:p>
    <w:p w14:paraId="4C0E9A51" w14:textId="77777777" w:rsidR="005D7563" w:rsidRPr="005D7563" w:rsidRDefault="005D7563" w:rsidP="005D7563">
      <w:pPr>
        <w:numPr>
          <w:ilvl w:val="0"/>
          <w:numId w:val="18"/>
        </w:numPr>
        <w:spacing w:line="276" w:lineRule="auto"/>
        <w:ind w:left="714" w:hanging="357"/>
        <w:jc w:val="both"/>
        <w:rPr>
          <w:szCs w:val="20"/>
          <w:highlight w:val="yellow"/>
        </w:rPr>
      </w:pPr>
      <w:r w:rsidRPr="005D7563">
        <w:rPr>
          <w:highlight w:val="yellow"/>
        </w:rPr>
        <w:t xml:space="preserve">Beschrijving uitkomsten AERIUS-onderzoek </w:t>
      </w:r>
    </w:p>
    <w:p w14:paraId="6742E0E0" w14:textId="77777777" w:rsidR="005D7563" w:rsidRPr="005D7563" w:rsidRDefault="005D7563" w:rsidP="005D7563">
      <w:pPr>
        <w:numPr>
          <w:ilvl w:val="0"/>
          <w:numId w:val="18"/>
        </w:numPr>
        <w:spacing w:line="276" w:lineRule="auto"/>
        <w:ind w:left="714" w:hanging="357"/>
        <w:jc w:val="both"/>
        <w:rPr>
          <w:szCs w:val="20"/>
          <w:highlight w:val="yellow"/>
        </w:rPr>
      </w:pPr>
      <w:r w:rsidRPr="005D7563">
        <w:rPr>
          <w:highlight w:val="yellow"/>
        </w:rPr>
        <w:t>Beschrijving van eventueel te treffen maatregelen n.a.v. het onderzoek</w:t>
      </w:r>
    </w:p>
    <w:p w14:paraId="0BB9EE36" w14:textId="77777777" w:rsidR="005D7563" w:rsidRPr="005D7563" w:rsidRDefault="005D7563" w:rsidP="005D7563">
      <w:pPr>
        <w:spacing w:line="276" w:lineRule="auto"/>
        <w:rPr>
          <w:i/>
          <w:szCs w:val="20"/>
          <w:highlight w:val="yellow"/>
          <w:u w:val="single"/>
        </w:rPr>
      </w:pPr>
    </w:p>
    <w:p w14:paraId="76F43241" w14:textId="77777777" w:rsidR="005D7563" w:rsidRPr="005D7563" w:rsidRDefault="005D7563" w:rsidP="005D7563">
      <w:pPr>
        <w:spacing w:line="276" w:lineRule="auto"/>
        <w:rPr>
          <w:i/>
          <w:szCs w:val="20"/>
          <w:highlight w:val="yellow"/>
          <w:u w:val="single"/>
        </w:rPr>
      </w:pPr>
      <w:r w:rsidRPr="005D7563">
        <w:rPr>
          <w:i/>
          <w:szCs w:val="20"/>
          <w:highlight w:val="yellow"/>
          <w:u w:val="single"/>
        </w:rPr>
        <w:lastRenderedPageBreak/>
        <w:t>NNN-gebieden</w:t>
      </w:r>
    </w:p>
    <w:p w14:paraId="1138E100" w14:textId="77777777" w:rsidR="005D7563" w:rsidRPr="005D7563" w:rsidRDefault="005D7563" w:rsidP="005D7563">
      <w:pPr>
        <w:numPr>
          <w:ilvl w:val="0"/>
          <w:numId w:val="18"/>
        </w:numPr>
        <w:spacing w:line="276" w:lineRule="auto"/>
        <w:ind w:left="714" w:hanging="357"/>
        <w:jc w:val="both"/>
        <w:rPr>
          <w:szCs w:val="20"/>
          <w:highlight w:val="yellow"/>
        </w:rPr>
      </w:pPr>
      <w:r w:rsidRPr="005D7563">
        <w:rPr>
          <w:highlight w:val="yellow"/>
        </w:rPr>
        <w:t>Beschrijving ligging plangebied t.o.v. NNN-gebieden</w:t>
      </w:r>
    </w:p>
    <w:p w14:paraId="4E1C7A5E" w14:textId="77777777" w:rsidR="005D7563" w:rsidRPr="005D7563" w:rsidRDefault="005D7563" w:rsidP="005D7563">
      <w:pPr>
        <w:numPr>
          <w:ilvl w:val="0"/>
          <w:numId w:val="18"/>
        </w:numPr>
        <w:spacing w:line="276" w:lineRule="auto"/>
        <w:ind w:left="714" w:hanging="357"/>
        <w:jc w:val="both"/>
        <w:rPr>
          <w:szCs w:val="20"/>
          <w:highlight w:val="yellow"/>
        </w:rPr>
      </w:pPr>
      <w:r w:rsidRPr="005D7563">
        <w:rPr>
          <w:highlight w:val="yellow"/>
        </w:rPr>
        <w:t>Beschrijving effecten/aantasting wezenlijke kenmerken en waarden NNN</w:t>
      </w:r>
    </w:p>
    <w:p w14:paraId="358F38EC" w14:textId="77777777" w:rsidR="005D7563" w:rsidRPr="005D7563" w:rsidRDefault="005D7563" w:rsidP="005D7563">
      <w:pPr>
        <w:numPr>
          <w:ilvl w:val="0"/>
          <w:numId w:val="18"/>
        </w:numPr>
        <w:spacing w:line="276" w:lineRule="auto"/>
        <w:ind w:left="714" w:hanging="357"/>
        <w:jc w:val="both"/>
        <w:rPr>
          <w:szCs w:val="20"/>
          <w:highlight w:val="yellow"/>
        </w:rPr>
      </w:pPr>
      <w:r w:rsidRPr="005D7563">
        <w:rPr>
          <w:highlight w:val="yellow"/>
        </w:rPr>
        <w:t xml:space="preserve">Beschrijving uitkomsten eventueel onderzoek </w:t>
      </w:r>
    </w:p>
    <w:p w14:paraId="5287883B" w14:textId="77777777" w:rsidR="005D7563" w:rsidRPr="005D7563" w:rsidRDefault="005D7563" w:rsidP="005D7563">
      <w:pPr>
        <w:numPr>
          <w:ilvl w:val="0"/>
          <w:numId w:val="18"/>
        </w:numPr>
        <w:spacing w:line="276" w:lineRule="auto"/>
        <w:ind w:left="714" w:hanging="357"/>
        <w:jc w:val="both"/>
        <w:rPr>
          <w:szCs w:val="20"/>
          <w:highlight w:val="yellow"/>
        </w:rPr>
      </w:pPr>
      <w:r w:rsidRPr="005D7563">
        <w:rPr>
          <w:highlight w:val="yellow"/>
        </w:rPr>
        <w:t>Beschrijving van eventueel te treffen maatregelen n.a.v. het onderzoek (bijv. compensatie)</w:t>
      </w:r>
    </w:p>
    <w:p w14:paraId="419DD802" w14:textId="77777777" w:rsidR="005D7563" w:rsidRPr="005D7563" w:rsidRDefault="005D7563" w:rsidP="005D7563">
      <w:pPr>
        <w:spacing w:line="276" w:lineRule="auto"/>
        <w:jc w:val="both"/>
        <w:rPr>
          <w:szCs w:val="20"/>
          <w:highlight w:val="yellow"/>
        </w:rPr>
      </w:pPr>
    </w:p>
    <w:p w14:paraId="348218C0" w14:textId="77777777" w:rsidR="005D7563" w:rsidRPr="005D7563" w:rsidRDefault="005D7563" w:rsidP="005D7563">
      <w:pPr>
        <w:spacing w:line="276" w:lineRule="auto"/>
        <w:rPr>
          <w:i/>
          <w:szCs w:val="20"/>
          <w:highlight w:val="yellow"/>
        </w:rPr>
      </w:pPr>
      <w:r w:rsidRPr="005D7563">
        <w:rPr>
          <w:i/>
          <w:szCs w:val="20"/>
          <w:highlight w:val="yellow"/>
        </w:rPr>
        <w:t>Soortenbescherming</w:t>
      </w:r>
    </w:p>
    <w:p w14:paraId="7DFC4501" w14:textId="77777777" w:rsidR="005D7563" w:rsidRPr="005D7563" w:rsidRDefault="005D7563" w:rsidP="005D7563">
      <w:pPr>
        <w:numPr>
          <w:ilvl w:val="0"/>
          <w:numId w:val="18"/>
        </w:numPr>
        <w:spacing w:line="276" w:lineRule="auto"/>
        <w:ind w:left="714" w:hanging="357"/>
        <w:jc w:val="both"/>
        <w:rPr>
          <w:szCs w:val="20"/>
          <w:highlight w:val="yellow"/>
        </w:rPr>
      </w:pPr>
      <w:r w:rsidRPr="005D7563">
        <w:rPr>
          <w:highlight w:val="yellow"/>
        </w:rPr>
        <w:t>Beschrijving wel of geen gevolgen project voor flora en fauna (bijv. bij sloop wel, bij alleen functieverandering niet)</w:t>
      </w:r>
    </w:p>
    <w:p w14:paraId="51F02D99" w14:textId="77777777" w:rsidR="005D7563" w:rsidRPr="005D7563" w:rsidRDefault="005D7563" w:rsidP="005D7563">
      <w:pPr>
        <w:numPr>
          <w:ilvl w:val="0"/>
          <w:numId w:val="18"/>
        </w:numPr>
        <w:spacing w:line="276" w:lineRule="auto"/>
        <w:ind w:left="714" w:hanging="357"/>
        <w:jc w:val="both"/>
        <w:rPr>
          <w:szCs w:val="20"/>
          <w:highlight w:val="yellow"/>
        </w:rPr>
      </w:pPr>
      <w:r w:rsidRPr="005D7563">
        <w:rPr>
          <w:highlight w:val="yellow"/>
        </w:rPr>
        <w:t xml:space="preserve">Beschrijving uitkomsten </w:t>
      </w:r>
      <w:proofErr w:type="spellStart"/>
      <w:r w:rsidRPr="005D7563">
        <w:rPr>
          <w:highlight w:val="yellow"/>
        </w:rPr>
        <w:t>quickscan</w:t>
      </w:r>
      <w:proofErr w:type="spellEnd"/>
      <w:r w:rsidRPr="005D7563">
        <w:rPr>
          <w:highlight w:val="yellow"/>
        </w:rPr>
        <w:t>/nader onderzoek</w:t>
      </w:r>
    </w:p>
    <w:p w14:paraId="061238B4" w14:textId="77777777" w:rsidR="005D7563" w:rsidRPr="005A3C84" w:rsidRDefault="005D7563" w:rsidP="005D7563">
      <w:pPr>
        <w:numPr>
          <w:ilvl w:val="0"/>
          <w:numId w:val="18"/>
        </w:numPr>
        <w:spacing w:line="276" w:lineRule="auto"/>
        <w:ind w:left="714" w:hanging="357"/>
        <w:jc w:val="both"/>
        <w:rPr>
          <w:szCs w:val="20"/>
          <w:highlight w:val="yellow"/>
        </w:rPr>
      </w:pPr>
      <w:r w:rsidRPr="005D7563">
        <w:rPr>
          <w:highlight w:val="yellow"/>
        </w:rPr>
        <w:t xml:space="preserve">Beschrijving van eventueel te treffen maatregelen n.a.v. </w:t>
      </w:r>
      <w:proofErr w:type="spellStart"/>
      <w:r w:rsidRPr="005D7563">
        <w:rPr>
          <w:highlight w:val="yellow"/>
        </w:rPr>
        <w:t>quickscan</w:t>
      </w:r>
      <w:proofErr w:type="spellEnd"/>
      <w:r w:rsidRPr="005D7563">
        <w:rPr>
          <w:highlight w:val="yellow"/>
        </w:rPr>
        <w:t>/nader onderzoek</w:t>
      </w:r>
    </w:p>
    <w:p w14:paraId="63CAE5C0" w14:textId="77777777" w:rsidR="005A3C84" w:rsidRDefault="005A3C84" w:rsidP="005A3C84">
      <w:pPr>
        <w:spacing w:line="276" w:lineRule="auto"/>
        <w:jc w:val="both"/>
        <w:rPr>
          <w:highlight w:val="yellow"/>
        </w:rPr>
      </w:pPr>
    </w:p>
    <w:p w14:paraId="2C87C57D" w14:textId="3359F64B" w:rsidR="005A3C84" w:rsidRPr="00A65787" w:rsidRDefault="005A3C84" w:rsidP="005A3C84">
      <w:pPr>
        <w:pStyle w:val="Kop3"/>
        <w:numPr>
          <w:ilvl w:val="2"/>
          <w:numId w:val="1"/>
        </w:numPr>
        <w:rPr>
          <w:rFonts w:ascii="Arial" w:hAnsi="Arial" w:cs="Arial"/>
          <w:i/>
          <w:iCs/>
          <w:color w:val="auto"/>
        </w:rPr>
      </w:pPr>
      <w:bookmarkStart w:id="60" w:name="_Toc172117577"/>
      <w:r w:rsidRPr="00A65787">
        <w:rPr>
          <w:rFonts w:ascii="Arial" w:hAnsi="Arial" w:cs="Arial"/>
          <w:i/>
          <w:iCs/>
          <w:color w:val="auto"/>
        </w:rPr>
        <w:t>Conclusie</w:t>
      </w:r>
      <w:bookmarkEnd w:id="60"/>
    </w:p>
    <w:p w14:paraId="0A9FE67D" w14:textId="1854F352" w:rsidR="005A3C84" w:rsidRPr="005A3C84" w:rsidRDefault="005A3C84" w:rsidP="005A3C84">
      <w:pPr>
        <w:rPr>
          <w:highlight w:val="yellow"/>
        </w:rPr>
      </w:pPr>
      <w:r>
        <w:rPr>
          <w:highlight w:val="yellow"/>
        </w:rPr>
        <w:t>[…]</w:t>
      </w:r>
    </w:p>
    <w:p w14:paraId="77B5EE2B" w14:textId="77777777" w:rsidR="005D7563" w:rsidRPr="005D7563" w:rsidRDefault="005D7563" w:rsidP="009A60A8"/>
    <w:p w14:paraId="3F1EC15A" w14:textId="2F77D0A4" w:rsidR="00A110BB" w:rsidRDefault="00A110BB" w:rsidP="005D7563">
      <w:pPr>
        <w:pStyle w:val="Kop2"/>
        <w:numPr>
          <w:ilvl w:val="1"/>
          <w:numId w:val="1"/>
        </w:numPr>
        <w:rPr>
          <w:rFonts w:ascii="Arial" w:hAnsi="Arial" w:cs="Arial"/>
          <w:color w:val="auto"/>
        </w:rPr>
      </w:pPr>
      <w:bookmarkStart w:id="61" w:name="_Toc172117578"/>
      <w:r>
        <w:rPr>
          <w:rFonts w:ascii="Arial" w:hAnsi="Arial" w:cs="Arial"/>
          <w:color w:val="auto"/>
        </w:rPr>
        <w:t>Water en watersystemen</w:t>
      </w:r>
      <w:bookmarkEnd w:id="61"/>
    </w:p>
    <w:p w14:paraId="1C509F08" w14:textId="5F476A15" w:rsidR="0089202B" w:rsidRDefault="0089202B" w:rsidP="00342942">
      <w:pPr>
        <w:spacing w:line="276" w:lineRule="auto"/>
        <w:rPr>
          <w:rFonts w:eastAsia="Times New Roman" w:cs="Arial"/>
          <w:i/>
          <w:iCs/>
          <w:szCs w:val="20"/>
          <w:highlight w:val="green"/>
          <w:lang w:eastAsia="nl-NL"/>
        </w:rPr>
      </w:pPr>
    </w:p>
    <w:p w14:paraId="657C9269" w14:textId="6FC59421" w:rsidR="0089202B" w:rsidRPr="005A3C84" w:rsidRDefault="0089202B" w:rsidP="0089202B">
      <w:pPr>
        <w:pStyle w:val="Kop3"/>
        <w:numPr>
          <w:ilvl w:val="2"/>
          <w:numId w:val="1"/>
        </w:numPr>
        <w:rPr>
          <w:rFonts w:ascii="Arial" w:eastAsia="Times New Roman" w:hAnsi="Arial" w:cs="Arial"/>
          <w:i/>
          <w:iCs/>
          <w:color w:val="auto"/>
          <w:lang w:eastAsia="nl-NL"/>
        </w:rPr>
      </w:pPr>
      <w:bookmarkStart w:id="62" w:name="_Toc172117579"/>
      <w:r w:rsidRPr="005A3C84">
        <w:rPr>
          <w:rFonts w:ascii="Arial" w:eastAsia="Times New Roman" w:hAnsi="Arial" w:cs="Arial"/>
          <w:i/>
          <w:iCs/>
          <w:color w:val="auto"/>
          <w:lang w:eastAsia="nl-NL"/>
        </w:rPr>
        <w:t>Algemeen</w:t>
      </w:r>
      <w:bookmarkEnd w:id="62"/>
    </w:p>
    <w:p w14:paraId="43D8F14B" w14:textId="77777777" w:rsidR="0089202B" w:rsidRPr="0089202B" w:rsidRDefault="0089202B" w:rsidP="0089202B">
      <w:pPr>
        <w:pStyle w:val="Geenafstand"/>
        <w:spacing w:line="276" w:lineRule="auto"/>
        <w:rPr>
          <w:rFonts w:ascii="Arial" w:hAnsi="Arial" w:cs="Arial"/>
          <w:sz w:val="22"/>
          <w:szCs w:val="24"/>
        </w:rPr>
      </w:pPr>
      <w:r w:rsidRPr="0089202B">
        <w:rPr>
          <w:rFonts w:ascii="Arial" w:hAnsi="Arial" w:cs="Arial"/>
          <w:sz w:val="22"/>
          <w:szCs w:val="24"/>
        </w:rPr>
        <w:t xml:space="preserve">In deze paragraaf komt aan de orde op welke wijze bij de activiteit rekening wordt gehouden met het aspect water. Het wettelijk kader is gericht op het verkrijgen van inzicht in de gevolgen voor de waterhuishouding die samenhangen met de ruimtelijke ontwikkeling die mogelijk wordt gemaakt. In het moderne waterbeheer (waterbeheer 21e eeuw) wordt gestreefd naar duurzame, veerkrachtige watersystemen met minimale risico's op wateroverlast of watertekorten. Belangrijk instrument hierbij is de watertoets. Het doel van de watertoets is te garanderen dat waterhuishoudkundige doelstellingen expliciet en op een evenwichtige wijze in het plan worden afgewogen. </w:t>
      </w:r>
    </w:p>
    <w:p w14:paraId="74AD9D57" w14:textId="77777777" w:rsidR="0089202B" w:rsidRPr="0089202B" w:rsidRDefault="0089202B" w:rsidP="0089202B">
      <w:pPr>
        <w:pStyle w:val="Geenafstand"/>
        <w:spacing w:line="276" w:lineRule="auto"/>
        <w:ind w:left="360"/>
        <w:rPr>
          <w:rFonts w:ascii="Arial" w:hAnsi="Arial" w:cs="Arial"/>
          <w:sz w:val="22"/>
          <w:szCs w:val="24"/>
        </w:rPr>
      </w:pPr>
    </w:p>
    <w:p w14:paraId="4379FD4E" w14:textId="77777777" w:rsidR="0089202B" w:rsidRPr="0089202B" w:rsidRDefault="0089202B" w:rsidP="0089202B">
      <w:pPr>
        <w:pStyle w:val="Geenafstand"/>
        <w:spacing w:line="276" w:lineRule="auto"/>
        <w:rPr>
          <w:rFonts w:ascii="Arial" w:hAnsi="Arial" w:cs="Arial"/>
          <w:sz w:val="22"/>
          <w:szCs w:val="24"/>
        </w:rPr>
      </w:pPr>
      <w:r w:rsidRPr="0089202B">
        <w:rPr>
          <w:rFonts w:ascii="Arial" w:hAnsi="Arial" w:cs="Arial"/>
          <w:sz w:val="22"/>
          <w:szCs w:val="24"/>
        </w:rPr>
        <w:t>Deze waterhuishoudkundige doelstellingen betreffen zowel de waterkwantiteit (veiligheid, wateroverlast, tegengaan verdroging) als de waterkwaliteit (riolering, omgang met hemelwater, lozingen op oppervlaktewater).</w:t>
      </w:r>
    </w:p>
    <w:p w14:paraId="4C89BBD3" w14:textId="77777777" w:rsidR="0089202B" w:rsidRDefault="0089202B" w:rsidP="00342942">
      <w:pPr>
        <w:spacing w:line="276" w:lineRule="auto"/>
        <w:rPr>
          <w:rFonts w:eastAsia="Times New Roman" w:cs="Arial"/>
          <w:i/>
          <w:iCs/>
          <w:szCs w:val="20"/>
          <w:highlight w:val="green"/>
          <w:lang w:eastAsia="nl-NL"/>
        </w:rPr>
      </w:pPr>
    </w:p>
    <w:p w14:paraId="2C727F83" w14:textId="7709C2F9" w:rsidR="00342942" w:rsidRPr="00342942" w:rsidRDefault="00342942" w:rsidP="00342942">
      <w:pPr>
        <w:spacing w:line="276" w:lineRule="auto"/>
        <w:rPr>
          <w:rFonts w:eastAsia="Times New Roman" w:cs="Arial"/>
          <w:i/>
          <w:iCs/>
          <w:szCs w:val="20"/>
          <w:lang w:eastAsia="nl-NL"/>
        </w:rPr>
      </w:pPr>
      <w:r w:rsidRPr="00342942">
        <w:rPr>
          <w:rFonts w:eastAsia="Times New Roman" w:cs="Arial"/>
          <w:i/>
          <w:iCs/>
          <w:szCs w:val="20"/>
          <w:highlight w:val="green"/>
          <w:lang w:eastAsia="nl-NL"/>
        </w:rPr>
        <w:t xml:space="preserve">Toelichting: In het </w:t>
      </w:r>
      <w:r w:rsidRPr="00342942">
        <w:rPr>
          <w:rFonts w:eastAsia="Times New Roman" w:cs="Arial"/>
          <w:i/>
          <w:iCs/>
          <w:szCs w:val="20"/>
          <w:highlight w:val="yellow"/>
          <w:lang w:eastAsia="nl-NL"/>
        </w:rPr>
        <w:t xml:space="preserve">geel </w:t>
      </w:r>
      <w:r w:rsidRPr="00342942">
        <w:rPr>
          <w:rFonts w:eastAsia="Times New Roman" w:cs="Arial"/>
          <w:i/>
          <w:iCs/>
          <w:szCs w:val="20"/>
          <w:highlight w:val="green"/>
          <w:lang w:eastAsia="nl-NL"/>
        </w:rPr>
        <w:t xml:space="preserve">zijn de onderdelen weergegeven waar een keuze moet worden gemaakt wat relevant is of wat concreet moet worden uitgewerkt voor het voorgestelde plan. Het is ondoenlijk om alle opties in dit document te vatten. Hiervoor is </w:t>
      </w:r>
      <w:r w:rsidRPr="00342942">
        <w:rPr>
          <w:rFonts w:eastAsia="Times New Roman" w:cs="Arial"/>
          <w:i/>
          <w:iCs/>
          <w:szCs w:val="20"/>
          <w:highlight w:val="green"/>
          <w:u w:val="single"/>
          <w:lang w:eastAsia="nl-NL"/>
        </w:rPr>
        <w:t>de digitale watertoets</w:t>
      </w:r>
      <w:r w:rsidRPr="00342942">
        <w:rPr>
          <w:rFonts w:eastAsia="Times New Roman" w:cs="Arial"/>
          <w:i/>
          <w:iCs/>
          <w:szCs w:val="20"/>
          <w:highlight w:val="green"/>
          <w:lang w:eastAsia="nl-NL"/>
        </w:rPr>
        <w:t xml:space="preserve"> ontwikkeld </w:t>
      </w:r>
      <w:hyperlink r:id="rId12" w:history="1">
        <w:r w:rsidRPr="00342942">
          <w:rPr>
            <w:rFonts w:eastAsia="Times New Roman" w:cs="Arial"/>
            <w:i/>
            <w:iCs/>
            <w:color w:val="0563C1"/>
            <w:szCs w:val="20"/>
            <w:highlight w:val="green"/>
            <w:u w:val="single"/>
            <w:lang w:eastAsia="nl-NL"/>
          </w:rPr>
          <w:t>www.dewatertoets.nl</w:t>
        </w:r>
      </w:hyperlink>
      <w:r w:rsidRPr="00342942">
        <w:rPr>
          <w:rFonts w:eastAsia="Times New Roman" w:cs="Arial"/>
          <w:i/>
          <w:iCs/>
          <w:szCs w:val="20"/>
          <w:highlight w:val="green"/>
          <w:lang w:eastAsia="nl-NL"/>
        </w:rPr>
        <w:t>. Deze interactieve tool bepaalt op basis van de locatie en antwoorden op vragen de relevante onderdelen die moeten worden opgenomen.</w:t>
      </w:r>
    </w:p>
    <w:p w14:paraId="6BBA2F41" w14:textId="77777777" w:rsidR="005D7563" w:rsidRDefault="005D7563" w:rsidP="00342942">
      <w:pPr>
        <w:pStyle w:val="Geenafstand"/>
        <w:spacing w:line="276" w:lineRule="auto"/>
        <w:rPr>
          <w:rFonts w:ascii="Arial" w:hAnsi="Arial" w:cs="Arial"/>
          <w:sz w:val="22"/>
          <w:szCs w:val="24"/>
        </w:rPr>
      </w:pPr>
    </w:p>
    <w:p w14:paraId="347BB78D" w14:textId="77777777" w:rsidR="00342942" w:rsidRPr="00D00DFA" w:rsidRDefault="00342942" w:rsidP="00342942">
      <w:pPr>
        <w:spacing w:line="276" w:lineRule="auto"/>
        <w:rPr>
          <w:rFonts w:eastAsia="Times New Roman" w:cs="Arial"/>
          <w:bCs/>
          <w:i/>
          <w:iCs/>
          <w:szCs w:val="20"/>
          <w:lang w:eastAsia="nl-NL"/>
        </w:rPr>
      </w:pPr>
      <w:r w:rsidRPr="00D00DFA">
        <w:rPr>
          <w:rFonts w:eastAsia="Times New Roman" w:cs="Arial"/>
          <w:bCs/>
          <w:i/>
          <w:iCs/>
          <w:szCs w:val="20"/>
          <w:lang w:eastAsia="nl-NL"/>
        </w:rPr>
        <w:t xml:space="preserve">Ter kennisgeving: Er zijn drie mogelijke procedures voor de weging van het </w:t>
      </w:r>
      <w:proofErr w:type="spellStart"/>
      <w:r w:rsidRPr="00D00DFA">
        <w:rPr>
          <w:rFonts w:eastAsia="Times New Roman" w:cs="Arial"/>
          <w:bCs/>
          <w:i/>
          <w:iCs/>
          <w:szCs w:val="20"/>
          <w:lang w:eastAsia="nl-NL"/>
        </w:rPr>
        <w:t>waterbelang</w:t>
      </w:r>
      <w:proofErr w:type="spellEnd"/>
      <w:r w:rsidRPr="00D00DFA">
        <w:rPr>
          <w:rFonts w:eastAsia="Times New Roman" w:cs="Arial"/>
          <w:bCs/>
          <w:i/>
          <w:iCs/>
          <w:szCs w:val="20"/>
          <w:lang w:eastAsia="nl-NL"/>
        </w:rPr>
        <w:t xml:space="preserve">. De effecten van het plan op de waterhuishouding bepalen welke procedure geldt. Bij de procedure geen </w:t>
      </w:r>
      <w:proofErr w:type="spellStart"/>
      <w:r w:rsidRPr="00D00DFA">
        <w:rPr>
          <w:rFonts w:eastAsia="Times New Roman" w:cs="Arial"/>
          <w:bCs/>
          <w:i/>
          <w:iCs/>
          <w:szCs w:val="20"/>
          <w:lang w:eastAsia="nl-NL"/>
        </w:rPr>
        <w:t>waterschapsbelang</w:t>
      </w:r>
      <w:proofErr w:type="spellEnd"/>
      <w:r w:rsidRPr="00D00DFA">
        <w:rPr>
          <w:rFonts w:eastAsia="Times New Roman" w:cs="Arial"/>
          <w:bCs/>
          <w:i/>
          <w:iCs/>
          <w:szCs w:val="20"/>
          <w:lang w:eastAsia="nl-NL"/>
        </w:rPr>
        <w:t xml:space="preserve"> kan de weging volledig digitaal doorlopen worden. De korte procedure is voor ruimtelijke plannen met beperkte gevolgen voor de waterhuishouding. De normale procedure is gericht op ruimtelijke plannen met relatief vergaande consequenties voor de waterhuishouding. Bij de korte en normale procedure is informeel vooroverleg met Waterschap Zuiderzeeland nodig.</w:t>
      </w:r>
    </w:p>
    <w:p w14:paraId="093D7B16" w14:textId="77777777" w:rsidR="00342942" w:rsidRPr="00D00DFA" w:rsidRDefault="00342942" w:rsidP="00342942">
      <w:pPr>
        <w:spacing w:line="276" w:lineRule="auto"/>
        <w:rPr>
          <w:rFonts w:eastAsia="Times New Roman" w:cs="Arial"/>
          <w:bCs/>
          <w:szCs w:val="20"/>
          <w:lang w:eastAsia="nl-NL"/>
        </w:rPr>
      </w:pPr>
    </w:p>
    <w:p w14:paraId="16A7ACD3" w14:textId="77777777" w:rsidR="00342942" w:rsidRPr="00D00DFA" w:rsidRDefault="00342942" w:rsidP="00342942">
      <w:pPr>
        <w:spacing w:line="276" w:lineRule="auto"/>
        <w:rPr>
          <w:rFonts w:eastAsia="Times New Roman" w:cs="Arial"/>
          <w:bCs/>
          <w:szCs w:val="20"/>
          <w:lang w:eastAsia="nl-NL"/>
        </w:rPr>
      </w:pPr>
      <w:r w:rsidRPr="00D00DFA">
        <w:rPr>
          <w:rFonts w:eastAsia="Times New Roman" w:cs="Arial"/>
          <w:b/>
          <w:szCs w:val="20"/>
          <w:lang w:eastAsia="nl-NL"/>
        </w:rPr>
        <w:t>Proces</w:t>
      </w:r>
    </w:p>
    <w:p w14:paraId="399DC61D" w14:textId="05EF2B97" w:rsidR="00342942" w:rsidRPr="00D00DFA" w:rsidRDefault="00342942" w:rsidP="00342942">
      <w:pPr>
        <w:spacing w:line="276" w:lineRule="auto"/>
        <w:rPr>
          <w:rFonts w:eastAsia="Times New Roman" w:cs="Arial"/>
          <w:bCs/>
          <w:szCs w:val="20"/>
          <w:lang w:eastAsia="nl-NL"/>
        </w:rPr>
      </w:pPr>
      <w:r w:rsidRPr="00D00DFA">
        <w:rPr>
          <w:rFonts w:eastAsia="Times New Roman" w:cs="Arial"/>
          <w:bCs/>
          <w:szCs w:val="20"/>
          <w:lang w:eastAsia="nl-NL"/>
        </w:rPr>
        <w:lastRenderedPageBreak/>
        <w:t>Heeft u een DWT</w:t>
      </w:r>
      <w:r>
        <w:rPr>
          <w:rFonts w:eastAsia="Times New Roman" w:cs="Arial"/>
          <w:bCs/>
          <w:szCs w:val="20"/>
          <w:lang w:eastAsia="nl-NL"/>
        </w:rPr>
        <w:t xml:space="preserve"> (digitale watertoets)</w:t>
      </w:r>
      <w:r w:rsidRPr="00D00DFA">
        <w:rPr>
          <w:rFonts w:eastAsia="Times New Roman" w:cs="Arial"/>
          <w:bCs/>
          <w:szCs w:val="20"/>
          <w:lang w:eastAsia="nl-NL"/>
        </w:rPr>
        <w:t xml:space="preserve"> check uitgevoerd of een DWT advies aangevraagd? Neem dan in de waterparagraaf op:</w:t>
      </w:r>
    </w:p>
    <w:p w14:paraId="74C6077F" w14:textId="77777777" w:rsidR="00342942" w:rsidRPr="00D00DFA" w:rsidRDefault="00342942" w:rsidP="00342942">
      <w:pPr>
        <w:spacing w:line="276" w:lineRule="auto"/>
        <w:rPr>
          <w:rFonts w:eastAsia="Times New Roman" w:cs="Arial"/>
          <w:bCs/>
          <w:szCs w:val="20"/>
          <w:lang w:eastAsia="nl-NL"/>
        </w:rPr>
      </w:pPr>
      <w:r w:rsidRPr="00D00DFA">
        <w:rPr>
          <w:rFonts w:eastAsia="Times New Roman" w:cs="Arial"/>
          <w:bCs/>
          <w:szCs w:val="20"/>
          <w:lang w:eastAsia="nl-NL"/>
        </w:rPr>
        <w:t>Voor deze ruimtelijke ontwikkeling is op [vul datum in] een digitale watertoets uitgevoerd. Deze is [</w:t>
      </w:r>
      <w:r w:rsidRPr="00D00DFA">
        <w:rPr>
          <w:rFonts w:eastAsia="Times New Roman" w:cs="Arial"/>
          <w:bCs/>
          <w:szCs w:val="20"/>
          <w:highlight w:val="yellow"/>
          <w:lang w:eastAsia="nl-NL"/>
        </w:rPr>
        <w:t>kies: wel / niet</w:t>
      </w:r>
      <w:r w:rsidRPr="00D00DFA">
        <w:rPr>
          <w:rFonts w:eastAsia="Times New Roman" w:cs="Arial"/>
          <w:bCs/>
          <w:szCs w:val="20"/>
          <w:lang w:eastAsia="nl-NL"/>
        </w:rPr>
        <w:t xml:space="preserve">] afgestemd met Waterschap Zuiderzeeland. Op basis hiervan is de [vul in wat van toepassing is: </w:t>
      </w:r>
      <w:r w:rsidRPr="00D00DFA">
        <w:rPr>
          <w:rFonts w:eastAsia="Times New Roman" w:cs="Arial"/>
          <w:bCs/>
          <w:szCs w:val="20"/>
          <w:highlight w:val="yellow"/>
          <w:lang w:eastAsia="nl-NL"/>
        </w:rPr>
        <w:t xml:space="preserve">normale procedure / korte procedure / procedure geen </w:t>
      </w:r>
      <w:proofErr w:type="spellStart"/>
      <w:r w:rsidRPr="00D00DFA">
        <w:rPr>
          <w:rFonts w:eastAsia="Times New Roman" w:cs="Arial"/>
          <w:bCs/>
          <w:szCs w:val="20"/>
          <w:highlight w:val="yellow"/>
          <w:lang w:eastAsia="nl-NL"/>
        </w:rPr>
        <w:t>waterschapsbelang</w:t>
      </w:r>
      <w:proofErr w:type="spellEnd"/>
      <w:r w:rsidRPr="00D00DFA">
        <w:rPr>
          <w:rFonts w:eastAsia="Times New Roman" w:cs="Arial"/>
          <w:bCs/>
          <w:szCs w:val="20"/>
          <w:lang w:eastAsia="nl-NL"/>
        </w:rPr>
        <w:t>] van toepassing.</w:t>
      </w:r>
    </w:p>
    <w:p w14:paraId="6C1A7F7B" w14:textId="77777777" w:rsidR="00342942" w:rsidRPr="00D00DFA" w:rsidRDefault="00342942" w:rsidP="00342942">
      <w:pPr>
        <w:spacing w:line="276" w:lineRule="auto"/>
        <w:rPr>
          <w:rFonts w:eastAsia="Times New Roman" w:cs="Arial"/>
          <w:bCs/>
          <w:i/>
          <w:iCs/>
          <w:szCs w:val="20"/>
          <w:highlight w:val="green"/>
          <w:lang w:eastAsia="nl-NL"/>
        </w:rPr>
      </w:pPr>
    </w:p>
    <w:p w14:paraId="4F9984B3" w14:textId="77777777" w:rsidR="00342942" w:rsidRPr="00D00DFA" w:rsidRDefault="00342942" w:rsidP="00342942">
      <w:pPr>
        <w:spacing w:line="276" w:lineRule="auto"/>
        <w:rPr>
          <w:rFonts w:eastAsia="Times New Roman" w:cs="Arial"/>
          <w:bCs/>
          <w:szCs w:val="20"/>
          <w:lang w:eastAsia="nl-NL"/>
        </w:rPr>
      </w:pPr>
      <w:r w:rsidRPr="00D00DFA">
        <w:rPr>
          <w:rFonts w:eastAsia="Times New Roman" w:cs="Arial"/>
          <w:bCs/>
          <w:i/>
          <w:iCs/>
          <w:szCs w:val="20"/>
          <w:highlight w:val="green"/>
          <w:lang w:eastAsia="nl-NL"/>
        </w:rPr>
        <w:t>Bij grote ontwikkelingen, indien van toepassing:</w:t>
      </w:r>
      <w:r w:rsidRPr="00D00DFA">
        <w:rPr>
          <w:rFonts w:eastAsia="Times New Roman" w:cs="Arial"/>
          <w:bCs/>
          <w:szCs w:val="20"/>
          <w:highlight w:val="yellow"/>
          <w:lang w:eastAsia="nl-NL"/>
        </w:rPr>
        <w:t xml:space="preserve"> In de ontwerpfase is het Waterschap betrokken bij het voorstel tot inrichten van het nieuwe plangebied. Na het plaatsgevonden vooroverleg heeft het Waterschap een wateradvies ingebracht. Aandacht is gevraagd op de effecten van het bestemmingsplan op de waterhuishouding en in hoeverre deze de </w:t>
      </w:r>
      <w:proofErr w:type="spellStart"/>
      <w:r w:rsidRPr="00D00DFA">
        <w:rPr>
          <w:rFonts w:eastAsia="Times New Roman" w:cs="Arial"/>
          <w:bCs/>
          <w:szCs w:val="20"/>
          <w:highlight w:val="yellow"/>
          <w:lang w:eastAsia="nl-NL"/>
        </w:rPr>
        <w:t>waterschapsbelangen</w:t>
      </w:r>
      <w:proofErr w:type="spellEnd"/>
      <w:r w:rsidRPr="00D00DFA">
        <w:rPr>
          <w:rFonts w:eastAsia="Times New Roman" w:cs="Arial"/>
          <w:bCs/>
          <w:szCs w:val="20"/>
          <w:highlight w:val="yellow"/>
          <w:lang w:eastAsia="nl-NL"/>
        </w:rPr>
        <w:t xml:space="preserve"> raken. Dit wateradvies is verwerkt in onderstaande waterparagraaf.</w:t>
      </w:r>
    </w:p>
    <w:p w14:paraId="4F8499F9" w14:textId="77777777" w:rsidR="00342942" w:rsidRPr="00D00DFA" w:rsidRDefault="00342942" w:rsidP="00342942">
      <w:pPr>
        <w:spacing w:line="276" w:lineRule="auto"/>
        <w:rPr>
          <w:rFonts w:eastAsia="Times New Roman" w:cs="Arial"/>
          <w:bCs/>
          <w:szCs w:val="20"/>
          <w:lang w:eastAsia="nl-NL"/>
        </w:rPr>
      </w:pPr>
    </w:p>
    <w:p w14:paraId="2D13C238" w14:textId="77777777" w:rsidR="00342942" w:rsidRPr="00D00DFA" w:rsidRDefault="00342942" w:rsidP="00342942">
      <w:pPr>
        <w:spacing w:line="276" w:lineRule="auto"/>
        <w:rPr>
          <w:rFonts w:eastAsia="Times New Roman" w:cs="Arial"/>
          <w:bCs/>
          <w:szCs w:val="20"/>
          <w:lang w:eastAsia="nl-NL"/>
        </w:rPr>
      </w:pPr>
      <w:r w:rsidRPr="00D00DFA">
        <w:rPr>
          <w:rFonts w:eastAsia="Times New Roman" w:cs="Arial"/>
          <w:bCs/>
          <w:szCs w:val="20"/>
          <w:lang w:eastAsia="nl-NL"/>
        </w:rPr>
        <w:t>In deze waterparagraaf zijn de relevante streefbeelden, uitgangspunten en randvoorwaarden verwerkt, aangevuld met een concrete uitwerking van de gevolgen voor de waterhuishouding.</w:t>
      </w:r>
    </w:p>
    <w:p w14:paraId="0D139D1F" w14:textId="77777777" w:rsidR="00342942" w:rsidRDefault="00342942" w:rsidP="00342942">
      <w:pPr>
        <w:pStyle w:val="Geenafstand"/>
        <w:spacing w:line="276" w:lineRule="auto"/>
        <w:rPr>
          <w:rFonts w:ascii="Arial" w:hAnsi="Arial" w:cs="Arial"/>
          <w:sz w:val="22"/>
          <w:szCs w:val="24"/>
        </w:rPr>
      </w:pPr>
    </w:p>
    <w:p w14:paraId="08B1F5BE" w14:textId="417E3DDD" w:rsidR="00342942" w:rsidRPr="005A3C84" w:rsidRDefault="00342942" w:rsidP="00342942">
      <w:pPr>
        <w:pStyle w:val="Kop3"/>
        <w:numPr>
          <w:ilvl w:val="2"/>
          <w:numId w:val="1"/>
        </w:numPr>
        <w:spacing w:line="276" w:lineRule="auto"/>
        <w:rPr>
          <w:rFonts w:ascii="Arial" w:hAnsi="Arial" w:cs="Arial"/>
          <w:i/>
          <w:iCs/>
          <w:color w:val="auto"/>
        </w:rPr>
      </w:pPr>
      <w:bookmarkStart w:id="63" w:name="_Toc172117580"/>
      <w:r w:rsidRPr="005A3C84">
        <w:rPr>
          <w:rFonts w:ascii="Arial" w:hAnsi="Arial" w:cs="Arial"/>
          <w:i/>
          <w:iCs/>
          <w:color w:val="auto"/>
        </w:rPr>
        <w:t>Wet- en regelgeving en beleid water</w:t>
      </w:r>
      <w:bookmarkEnd w:id="63"/>
    </w:p>
    <w:p w14:paraId="2E71EFA5" w14:textId="77777777" w:rsidR="00342942" w:rsidRDefault="00342942" w:rsidP="00342942">
      <w:pPr>
        <w:spacing w:line="276" w:lineRule="auto"/>
        <w:rPr>
          <w:rFonts w:eastAsia="Times New Roman" w:cs="Arial"/>
          <w:bCs/>
          <w:i/>
          <w:iCs/>
          <w:szCs w:val="20"/>
          <w:lang w:eastAsia="nl-NL"/>
        </w:rPr>
      </w:pPr>
    </w:p>
    <w:p w14:paraId="413C265C" w14:textId="0C136B5E" w:rsidR="00342942" w:rsidRPr="00D00DFA" w:rsidRDefault="00342942" w:rsidP="00342942">
      <w:pPr>
        <w:spacing w:line="276" w:lineRule="auto"/>
        <w:rPr>
          <w:rFonts w:eastAsia="Times New Roman" w:cs="Arial"/>
          <w:bCs/>
          <w:i/>
          <w:iCs/>
          <w:szCs w:val="20"/>
          <w:lang w:eastAsia="nl-NL"/>
        </w:rPr>
      </w:pPr>
      <w:r>
        <w:rPr>
          <w:rFonts w:eastAsia="Times New Roman" w:cs="Arial"/>
          <w:bCs/>
          <w:i/>
          <w:iCs/>
          <w:szCs w:val="20"/>
          <w:lang w:eastAsia="nl-NL"/>
        </w:rPr>
        <w:t>Europese Kaderrichtlijn Water (</w:t>
      </w:r>
      <w:r w:rsidRPr="00D00DFA">
        <w:rPr>
          <w:rFonts w:eastAsia="Times New Roman" w:cs="Arial"/>
          <w:bCs/>
          <w:i/>
          <w:iCs/>
          <w:szCs w:val="20"/>
          <w:lang w:eastAsia="nl-NL"/>
        </w:rPr>
        <w:t>KRW</w:t>
      </w:r>
      <w:r>
        <w:rPr>
          <w:rFonts w:eastAsia="Times New Roman" w:cs="Arial"/>
          <w:bCs/>
          <w:i/>
          <w:iCs/>
          <w:szCs w:val="20"/>
          <w:lang w:eastAsia="nl-NL"/>
        </w:rPr>
        <w:t>)</w:t>
      </w:r>
    </w:p>
    <w:p w14:paraId="3B9863A0" w14:textId="5480F7AE" w:rsidR="00342942" w:rsidRPr="00D00DFA" w:rsidRDefault="00342942" w:rsidP="00342942">
      <w:pPr>
        <w:spacing w:line="276" w:lineRule="auto"/>
        <w:rPr>
          <w:rFonts w:eastAsia="Times New Roman" w:cs="Arial"/>
          <w:bCs/>
          <w:szCs w:val="20"/>
          <w:lang w:eastAsia="nl-NL"/>
        </w:rPr>
      </w:pPr>
      <w:r w:rsidRPr="00D00DFA">
        <w:rPr>
          <w:rFonts w:eastAsia="Times New Roman" w:cs="Arial"/>
          <w:bCs/>
          <w:szCs w:val="20"/>
          <w:lang w:eastAsia="nl-NL"/>
        </w:rPr>
        <w:t>De KRW heeft als doelstelling het bereiken van een goede ecologische en chemische toestand voor alle oppervlaktewaterlichamen en het beschermen en herstellen van alle grondwaterlichamen (verbinding infiltratie- en kwelgebieden). Door de inrichting van watergangen af te stemmen op de ecologie kan de ecologische toestand verbeterd worden. De KRW heeft het streven om emissies naar oppervlakte- en grondwater terug te dringen. De gemiddelde jaarlijkse grondwateronttrekking mag de beschikbare grondwatervoorraad op lange termijn niet overschrijden.</w:t>
      </w:r>
    </w:p>
    <w:p w14:paraId="6032C08C" w14:textId="77777777" w:rsidR="00342942" w:rsidRPr="00D00DFA" w:rsidRDefault="00342942" w:rsidP="00342942">
      <w:pPr>
        <w:spacing w:line="276" w:lineRule="auto"/>
        <w:rPr>
          <w:rFonts w:eastAsia="Times New Roman" w:cs="Arial"/>
          <w:bCs/>
          <w:szCs w:val="20"/>
          <w:lang w:eastAsia="nl-NL"/>
        </w:rPr>
      </w:pPr>
    </w:p>
    <w:p w14:paraId="1611A962" w14:textId="77777777" w:rsidR="00342942" w:rsidRPr="00D00DFA" w:rsidRDefault="00342942" w:rsidP="00342942">
      <w:pPr>
        <w:spacing w:line="276" w:lineRule="auto"/>
        <w:rPr>
          <w:rFonts w:eastAsia="Times New Roman" w:cs="Arial"/>
          <w:bCs/>
          <w:i/>
          <w:iCs/>
          <w:szCs w:val="20"/>
          <w:lang w:eastAsia="nl-NL"/>
        </w:rPr>
      </w:pPr>
      <w:r w:rsidRPr="00D00DFA">
        <w:rPr>
          <w:rFonts w:eastAsia="Times New Roman" w:cs="Arial"/>
          <w:bCs/>
          <w:i/>
          <w:iCs/>
          <w:szCs w:val="20"/>
          <w:lang w:eastAsia="nl-NL"/>
        </w:rPr>
        <w:t>Waterbeleid voor de 21e eeuw</w:t>
      </w:r>
    </w:p>
    <w:p w14:paraId="3E9BC501" w14:textId="77777777" w:rsidR="00342942" w:rsidRPr="00D00DFA" w:rsidRDefault="00342942" w:rsidP="00342942">
      <w:pPr>
        <w:spacing w:line="276" w:lineRule="auto"/>
        <w:rPr>
          <w:rFonts w:eastAsia="Times New Roman" w:cs="Arial"/>
          <w:bCs/>
          <w:szCs w:val="20"/>
          <w:lang w:eastAsia="nl-NL"/>
        </w:rPr>
      </w:pPr>
      <w:r w:rsidRPr="00D00DFA">
        <w:rPr>
          <w:rFonts w:eastAsia="Times New Roman" w:cs="Arial"/>
          <w:bCs/>
          <w:szCs w:val="20"/>
          <w:lang w:eastAsia="nl-NL"/>
        </w:rPr>
        <w:t xml:space="preserve">De Commissie Waterbeheer 21ste eeuw heeft advies uitgebracht over het toekomstige waterbeleid in Nederland. Een andere aanpak in het licht van verwachte ontwikkelingen inzake zeespiegelstijging, toenemende neerslag en rivierwaterafvoer en verdergaande bodemdaling is noodzakelijk. De adviezen van de commissie staan in het rapport Anders omgaan met water, Waterbeleid voor de 21ste eeuw (WB21). De kern van het rapport WB21 is dat water de ruimte moet krijgen, voordat het die ruimte zelf neemt. In het Waterbeleid voor de 21e eeuw worden twee principes (drietrapsstrategieën) voor duurzaam waterbeheer geïntroduceerd: </w:t>
      </w:r>
    </w:p>
    <w:p w14:paraId="78E19E3D" w14:textId="77777777" w:rsidR="00342942" w:rsidRPr="00D00DFA" w:rsidRDefault="00342942" w:rsidP="00342942">
      <w:pPr>
        <w:numPr>
          <w:ilvl w:val="0"/>
          <w:numId w:val="27"/>
        </w:numPr>
        <w:spacing w:line="276" w:lineRule="auto"/>
        <w:rPr>
          <w:rFonts w:eastAsia="Times New Roman" w:cs="Arial"/>
          <w:bCs/>
          <w:szCs w:val="20"/>
          <w:lang w:eastAsia="nl-NL"/>
        </w:rPr>
      </w:pPr>
      <w:r w:rsidRPr="00D00DFA">
        <w:rPr>
          <w:rFonts w:eastAsia="Times New Roman" w:cs="Arial"/>
          <w:bCs/>
          <w:szCs w:val="20"/>
          <w:lang w:eastAsia="nl-NL"/>
        </w:rPr>
        <w:t>vasthouden, bergen en afvoeren;</w:t>
      </w:r>
    </w:p>
    <w:p w14:paraId="02807310" w14:textId="77777777" w:rsidR="00342942" w:rsidRPr="00D00DFA" w:rsidRDefault="00342942" w:rsidP="00342942">
      <w:pPr>
        <w:numPr>
          <w:ilvl w:val="0"/>
          <w:numId w:val="27"/>
        </w:numPr>
        <w:spacing w:line="276" w:lineRule="auto"/>
        <w:rPr>
          <w:rFonts w:eastAsia="Times New Roman" w:cs="Arial"/>
          <w:bCs/>
          <w:szCs w:val="20"/>
          <w:lang w:eastAsia="nl-NL"/>
        </w:rPr>
      </w:pPr>
      <w:r w:rsidRPr="00D00DFA">
        <w:rPr>
          <w:rFonts w:eastAsia="Times New Roman" w:cs="Arial"/>
          <w:bCs/>
          <w:szCs w:val="20"/>
          <w:lang w:eastAsia="nl-NL"/>
        </w:rPr>
        <w:t>schoonhouden, scheiden en zuiveren.</w:t>
      </w:r>
    </w:p>
    <w:p w14:paraId="50A4131E" w14:textId="77777777" w:rsidR="00342942" w:rsidRDefault="00342942" w:rsidP="00342942"/>
    <w:p w14:paraId="177C8955" w14:textId="01636AC1" w:rsidR="00342942" w:rsidRDefault="00342942" w:rsidP="00342942">
      <w:pPr>
        <w:spacing w:line="276" w:lineRule="auto"/>
        <w:rPr>
          <w:i/>
          <w:iCs/>
        </w:rPr>
      </w:pPr>
      <w:r>
        <w:rPr>
          <w:i/>
          <w:iCs/>
        </w:rPr>
        <w:t>Omgevingswet</w:t>
      </w:r>
    </w:p>
    <w:p w14:paraId="5E032B54" w14:textId="77777777" w:rsidR="00342942" w:rsidRPr="00D00DFA" w:rsidRDefault="00342942" w:rsidP="00342942">
      <w:pPr>
        <w:spacing w:line="276" w:lineRule="auto"/>
        <w:rPr>
          <w:rFonts w:eastAsia="Times New Roman" w:cs="Arial"/>
          <w:bCs/>
          <w:szCs w:val="20"/>
          <w:lang w:eastAsia="nl-NL"/>
        </w:rPr>
      </w:pPr>
      <w:r w:rsidRPr="00D00DFA">
        <w:rPr>
          <w:rFonts w:eastAsia="Times New Roman" w:cs="Arial"/>
          <w:bCs/>
          <w:szCs w:val="20"/>
          <w:lang w:eastAsia="nl-NL"/>
        </w:rPr>
        <w:t>Water is een essentieel onderdeel van onze leefomgeving. Belangrijke opgaven zijn het voorkomen en beperken van overstromingen, wateroverlast en waterschaarste. Zeker in samenhang met het beschermen en verbeteren van de waterkwaliteit. De Omgevingswet beschrijft wat onder het beheer van een watersysteem valt. Het beheer is gericht op:</w:t>
      </w:r>
    </w:p>
    <w:p w14:paraId="3AA21EB7" w14:textId="77777777" w:rsidR="00342942" w:rsidRPr="00D00DFA" w:rsidRDefault="00342942" w:rsidP="00342942">
      <w:pPr>
        <w:numPr>
          <w:ilvl w:val="0"/>
          <w:numId w:val="28"/>
        </w:numPr>
        <w:spacing w:line="276" w:lineRule="auto"/>
        <w:contextualSpacing/>
        <w:rPr>
          <w:rFonts w:eastAsia="Times New Roman" w:cs="Arial"/>
          <w:bCs/>
          <w:szCs w:val="20"/>
          <w:lang w:eastAsia="nl-NL"/>
        </w:rPr>
      </w:pPr>
      <w:r w:rsidRPr="00D00DFA">
        <w:rPr>
          <w:rFonts w:eastAsia="Times New Roman" w:cs="Arial"/>
          <w:bCs/>
          <w:szCs w:val="20"/>
          <w:lang w:eastAsia="nl-NL"/>
        </w:rPr>
        <w:t>het voorkomen en waar nodig beperken van overstromingen, wateroverlast en waterschaarste, in samenhang met;</w:t>
      </w:r>
    </w:p>
    <w:p w14:paraId="788138AE" w14:textId="77777777" w:rsidR="00342942" w:rsidRPr="00D00DFA" w:rsidRDefault="00342942" w:rsidP="00342942">
      <w:pPr>
        <w:numPr>
          <w:ilvl w:val="0"/>
          <w:numId w:val="28"/>
        </w:numPr>
        <w:spacing w:line="276" w:lineRule="auto"/>
        <w:contextualSpacing/>
        <w:rPr>
          <w:rFonts w:eastAsia="Times New Roman" w:cs="Arial"/>
          <w:bCs/>
          <w:szCs w:val="20"/>
          <w:lang w:eastAsia="nl-NL"/>
        </w:rPr>
      </w:pPr>
      <w:r w:rsidRPr="00D00DFA">
        <w:rPr>
          <w:rFonts w:eastAsia="Times New Roman" w:cs="Arial"/>
          <w:bCs/>
          <w:szCs w:val="20"/>
          <w:lang w:eastAsia="nl-NL"/>
        </w:rPr>
        <w:lastRenderedPageBreak/>
        <w:t>het beschermen en verbeteren van de chemische en ecologische kwaliteit van die watersystemen en;</w:t>
      </w:r>
    </w:p>
    <w:p w14:paraId="10686220" w14:textId="77777777" w:rsidR="00342942" w:rsidRPr="00D00DFA" w:rsidRDefault="00342942" w:rsidP="00342942">
      <w:pPr>
        <w:numPr>
          <w:ilvl w:val="0"/>
          <w:numId w:val="28"/>
        </w:numPr>
        <w:spacing w:line="276" w:lineRule="auto"/>
        <w:contextualSpacing/>
        <w:rPr>
          <w:rFonts w:eastAsia="Times New Roman" w:cs="Arial"/>
          <w:bCs/>
          <w:szCs w:val="20"/>
          <w:lang w:eastAsia="nl-NL"/>
        </w:rPr>
      </w:pPr>
      <w:r w:rsidRPr="00D00DFA">
        <w:rPr>
          <w:rFonts w:eastAsia="Times New Roman" w:cs="Arial"/>
          <w:bCs/>
          <w:szCs w:val="20"/>
          <w:lang w:eastAsia="nl-NL"/>
        </w:rPr>
        <w:t>de vervulling van de aan die watersystemen toegekende maatschappelijke functies’.</w:t>
      </w:r>
    </w:p>
    <w:p w14:paraId="0F89234B" w14:textId="77777777" w:rsidR="00342942" w:rsidRDefault="00342942" w:rsidP="00342942">
      <w:pPr>
        <w:spacing w:line="276" w:lineRule="auto"/>
        <w:rPr>
          <w:rFonts w:eastAsia="Times New Roman" w:cs="Arial"/>
          <w:bCs/>
          <w:szCs w:val="20"/>
          <w:lang w:eastAsia="nl-NL"/>
        </w:rPr>
      </w:pPr>
      <w:r w:rsidRPr="00D00DFA">
        <w:rPr>
          <w:rFonts w:eastAsia="Times New Roman" w:cs="Arial"/>
          <w:bCs/>
          <w:szCs w:val="20"/>
          <w:lang w:eastAsia="nl-NL"/>
        </w:rPr>
        <w:t xml:space="preserve">Het waterschap neemt regels over waterstaatswerken op in de </w:t>
      </w:r>
      <w:proofErr w:type="spellStart"/>
      <w:r w:rsidRPr="00D00DFA">
        <w:rPr>
          <w:rFonts w:eastAsia="Times New Roman" w:cs="Arial"/>
          <w:bCs/>
          <w:szCs w:val="20"/>
          <w:lang w:eastAsia="nl-NL"/>
        </w:rPr>
        <w:t>waterschapsverordening</w:t>
      </w:r>
      <w:proofErr w:type="spellEnd"/>
      <w:r w:rsidRPr="00D00DFA">
        <w:rPr>
          <w:rFonts w:eastAsia="Times New Roman" w:cs="Arial"/>
          <w:bCs/>
          <w:szCs w:val="20"/>
          <w:lang w:eastAsia="nl-NL"/>
        </w:rPr>
        <w:t>. Hierin is aangegeven wat wel en niet mag bij waterkeringen en wateren, de zogenaamde waterstaatswerken, en staan regels over het beheer en onderhoud. Vanaf januari 2024 heeft deze de Keur en de Algemene regels bij de Keur vervangen.</w:t>
      </w:r>
    </w:p>
    <w:p w14:paraId="0B273C0D" w14:textId="77777777" w:rsidR="00342942" w:rsidRDefault="00342942" w:rsidP="00342942">
      <w:pPr>
        <w:spacing w:line="276" w:lineRule="auto"/>
        <w:rPr>
          <w:rFonts w:eastAsia="Times New Roman" w:cs="Arial"/>
          <w:bCs/>
          <w:szCs w:val="20"/>
          <w:lang w:eastAsia="nl-NL"/>
        </w:rPr>
      </w:pPr>
    </w:p>
    <w:p w14:paraId="6EA1074C" w14:textId="77777777" w:rsidR="00342942" w:rsidRPr="00D00DFA" w:rsidRDefault="00342942" w:rsidP="00342942">
      <w:pPr>
        <w:spacing w:line="276" w:lineRule="auto"/>
        <w:rPr>
          <w:rFonts w:eastAsia="Times New Roman" w:cs="Arial"/>
          <w:i/>
          <w:iCs/>
          <w:szCs w:val="20"/>
          <w:lang w:eastAsia="nl-NL"/>
        </w:rPr>
      </w:pPr>
      <w:r w:rsidRPr="00D00DFA">
        <w:rPr>
          <w:rFonts w:eastAsia="Times New Roman" w:cs="Arial"/>
          <w:i/>
          <w:iCs/>
          <w:szCs w:val="20"/>
          <w:lang w:eastAsia="nl-NL"/>
        </w:rPr>
        <w:t>Watervisie en Waterbeheerprogramma Waterschap Zuiderzeeland</w:t>
      </w:r>
    </w:p>
    <w:p w14:paraId="32A1D39D" w14:textId="77777777" w:rsidR="00342942" w:rsidRPr="00D00DFA" w:rsidRDefault="00342942" w:rsidP="00342942">
      <w:pPr>
        <w:spacing w:line="276" w:lineRule="auto"/>
        <w:rPr>
          <w:rFonts w:eastAsia="Times New Roman" w:cs="Arial"/>
          <w:szCs w:val="20"/>
          <w:lang w:eastAsia="nl-NL"/>
        </w:rPr>
      </w:pPr>
      <w:r w:rsidRPr="00D00DFA">
        <w:rPr>
          <w:rFonts w:eastAsia="Times New Roman" w:cs="Arial"/>
          <w:szCs w:val="20"/>
          <w:lang w:eastAsia="nl-NL"/>
        </w:rPr>
        <w:t>De Watervisie verbindt waterthema’s en maatschappelijke opgaven. Voor een gezonde en duurzame ontwikkeling van het gebied is het nodig om het natuurlijke systeem (bodem en water) en de ruimtelijke en economische ontwikkelingen met elkaar te verbinden in een gezamenlijke aanpak. Niet met maakbaarheid als vertrekpunt, maar toekomstbestendigheid.</w:t>
      </w:r>
    </w:p>
    <w:p w14:paraId="0540022F" w14:textId="77777777" w:rsidR="00342942" w:rsidRPr="00D00DFA" w:rsidRDefault="00342942" w:rsidP="00342942">
      <w:pPr>
        <w:spacing w:line="276" w:lineRule="auto"/>
        <w:rPr>
          <w:rFonts w:eastAsia="Times New Roman" w:cs="Arial"/>
          <w:szCs w:val="20"/>
          <w:lang w:eastAsia="nl-NL"/>
        </w:rPr>
      </w:pPr>
      <w:r w:rsidRPr="00D00DFA">
        <w:rPr>
          <w:rFonts w:eastAsia="Times New Roman" w:cs="Arial"/>
          <w:szCs w:val="20"/>
          <w:lang w:eastAsia="nl-NL"/>
        </w:rPr>
        <w:t xml:space="preserve">Het Waterbeheerprogramma 2022-2027 bevat de strategische en tactische doelen voor de komende planperiode en beschrijft op hoofdlijnen welke maatregelen het waterschap neemt om deze doelen te behalen. Het beheergebied wordt </w:t>
      </w:r>
      <w:proofErr w:type="spellStart"/>
      <w:r w:rsidRPr="00D00DFA">
        <w:rPr>
          <w:rFonts w:eastAsia="Times New Roman" w:cs="Arial"/>
          <w:szCs w:val="20"/>
          <w:lang w:eastAsia="nl-NL"/>
        </w:rPr>
        <w:t>waterrobuust</w:t>
      </w:r>
      <w:proofErr w:type="spellEnd"/>
      <w:r w:rsidRPr="00D00DFA">
        <w:rPr>
          <w:rFonts w:eastAsia="Times New Roman" w:cs="Arial"/>
          <w:szCs w:val="20"/>
          <w:lang w:eastAsia="nl-NL"/>
        </w:rPr>
        <w:t xml:space="preserve"> en klimaatbestendig ingericht. Investeringen in het watersysteem zorgen dat er ook in de toekomst voldoende water is bij langdurige droogte én voldoende bescherming bij hoogwater.</w:t>
      </w:r>
    </w:p>
    <w:p w14:paraId="1BA3037E" w14:textId="77777777" w:rsidR="00342942" w:rsidRPr="00D00DFA" w:rsidRDefault="00342942" w:rsidP="00342942">
      <w:pPr>
        <w:spacing w:line="276" w:lineRule="auto"/>
        <w:rPr>
          <w:rFonts w:eastAsia="Times New Roman" w:cs="Arial"/>
          <w:bCs/>
          <w:szCs w:val="20"/>
          <w:lang w:eastAsia="nl-NL"/>
        </w:rPr>
      </w:pPr>
    </w:p>
    <w:p w14:paraId="121D538E" w14:textId="77777777" w:rsidR="0089202B" w:rsidRPr="00D00DFA" w:rsidRDefault="0089202B" w:rsidP="0089202B">
      <w:pPr>
        <w:spacing w:line="276" w:lineRule="auto"/>
        <w:rPr>
          <w:rFonts w:eastAsia="Times New Roman" w:cs="Arial"/>
          <w:b/>
          <w:bCs/>
          <w:szCs w:val="20"/>
          <w:lang w:eastAsia="nl-NL"/>
        </w:rPr>
      </w:pPr>
      <w:r w:rsidRPr="00D00DFA">
        <w:rPr>
          <w:rFonts w:eastAsia="Times New Roman" w:cs="Arial"/>
          <w:b/>
          <w:bCs/>
          <w:szCs w:val="20"/>
          <w:lang w:eastAsia="nl-NL"/>
        </w:rPr>
        <w:t>Waterveiligheid</w:t>
      </w:r>
    </w:p>
    <w:p w14:paraId="0A1B1720" w14:textId="77777777" w:rsidR="0089202B" w:rsidRPr="00D00DFA" w:rsidRDefault="0089202B" w:rsidP="0089202B">
      <w:pPr>
        <w:spacing w:line="276" w:lineRule="auto"/>
        <w:rPr>
          <w:rFonts w:eastAsia="Times New Roman" w:cs="Arial"/>
          <w:i/>
          <w:iCs/>
          <w:szCs w:val="20"/>
          <w:highlight w:val="green"/>
          <w:lang w:eastAsia="nl-NL"/>
        </w:rPr>
      </w:pPr>
      <w:r w:rsidRPr="00D00DFA">
        <w:rPr>
          <w:rFonts w:eastAsia="Times New Roman" w:cs="Arial"/>
          <w:i/>
          <w:iCs/>
          <w:szCs w:val="20"/>
          <w:highlight w:val="green"/>
          <w:lang w:eastAsia="nl-NL"/>
        </w:rPr>
        <w:t>Toelichting: Door het uitvoeren van een digitale watertoets wordt de juiste tekst voor dit onderdeel gegenereerd. Het voert namelijk te ver om alle opties in dit document op te nemen.</w:t>
      </w:r>
    </w:p>
    <w:p w14:paraId="4C52E45E" w14:textId="77777777" w:rsidR="0089202B" w:rsidRPr="00D00DFA" w:rsidRDefault="0089202B" w:rsidP="0089202B">
      <w:pPr>
        <w:spacing w:line="276" w:lineRule="auto"/>
        <w:rPr>
          <w:rFonts w:eastAsia="Times New Roman" w:cs="Arial"/>
          <w:i/>
          <w:iCs/>
          <w:szCs w:val="20"/>
          <w:lang w:eastAsia="nl-NL"/>
        </w:rPr>
      </w:pPr>
      <w:r w:rsidRPr="00D00DFA">
        <w:rPr>
          <w:rFonts w:eastAsia="Times New Roman" w:cs="Arial"/>
          <w:i/>
          <w:iCs/>
          <w:szCs w:val="20"/>
          <w:highlight w:val="green"/>
          <w:lang w:eastAsia="nl-NL"/>
        </w:rPr>
        <w:t xml:space="preserve">Wanneer </w:t>
      </w:r>
      <w:r w:rsidRPr="00D00DFA">
        <w:rPr>
          <w:rFonts w:eastAsia="Times New Roman" w:cs="Arial"/>
          <w:i/>
          <w:iCs/>
          <w:szCs w:val="20"/>
          <w:highlight w:val="green"/>
          <w:u w:val="single"/>
          <w:lang w:eastAsia="nl-NL"/>
        </w:rPr>
        <w:t>geen keringen</w:t>
      </w:r>
      <w:r w:rsidRPr="00D00DFA">
        <w:rPr>
          <w:rFonts w:eastAsia="Times New Roman" w:cs="Arial"/>
          <w:i/>
          <w:iCs/>
          <w:szCs w:val="20"/>
          <w:highlight w:val="green"/>
          <w:lang w:eastAsia="nl-NL"/>
        </w:rPr>
        <w:t xml:space="preserve"> in de buurt van het plangebied aanwezig zijn volstaat volgende tekst:</w:t>
      </w:r>
    </w:p>
    <w:p w14:paraId="230FB767" w14:textId="77777777" w:rsidR="0089202B" w:rsidRPr="00D00DFA" w:rsidRDefault="0089202B" w:rsidP="0089202B">
      <w:pPr>
        <w:spacing w:line="276" w:lineRule="auto"/>
        <w:rPr>
          <w:rFonts w:eastAsia="Times New Roman" w:cs="Arial"/>
          <w:szCs w:val="20"/>
          <w:lang w:eastAsia="nl-NL"/>
        </w:rPr>
      </w:pPr>
    </w:p>
    <w:p w14:paraId="2CFBA84F" w14:textId="77777777" w:rsidR="0089202B" w:rsidRPr="00D00DFA" w:rsidRDefault="0089202B" w:rsidP="0089202B">
      <w:pPr>
        <w:spacing w:line="276" w:lineRule="auto"/>
        <w:rPr>
          <w:rFonts w:eastAsia="Times New Roman" w:cs="Arial"/>
          <w:szCs w:val="20"/>
          <w:lang w:eastAsia="nl-NL"/>
        </w:rPr>
      </w:pPr>
      <w:r w:rsidRPr="00D00DFA">
        <w:rPr>
          <w:rFonts w:eastAsia="Times New Roman" w:cs="Arial"/>
          <w:szCs w:val="20"/>
          <w:highlight w:val="yellow"/>
          <w:lang w:eastAsia="nl-NL"/>
        </w:rPr>
        <w:t>Het plan ligt niet buitendijks of in de beschermingszone van een waterkering. Op basis van de ingevoerde gegevens over het plangebied zijn er geen uitgangspunten voor het thema veiligheid van toepassing.</w:t>
      </w:r>
    </w:p>
    <w:p w14:paraId="4D74B9E3" w14:textId="77777777" w:rsidR="0089202B" w:rsidRPr="00D00DFA" w:rsidRDefault="0089202B" w:rsidP="0089202B">
      <w:pPr>
        <w:spacing w:line="276" w:lineRule="auto"/>
        <w:rPr>
          <w:rFonts w:eastAsia="Times New Roman" w:cs="Arial"/>
          <w:szCs w:val="20"/>
          <w:lang w:eastAsia="nl-NL"/>
        </w:rPr>
      </w:pPr>
    </w:p>
    <w:p w14:paraId="120C157B" w14:textId="77777777" w:rsidR="0089202B" w:rsidRPr="00D00DFA" w:rsidRDefault="0089202B" w:rsidP="0089202B">
      <w:pPr>
        <w:spacing w:line="276" w:lineRule="auto"/>
        <w:rPr>
          <w:rFonts w:eastAsia="Times New Roman" w:cs="Arial"/>
          <w:b/>
          <w:bCs/>
          <w:szCs w:val="20"/>
          <w:lang w:eastAsia="nl-NL"/>
        </w:rPr>
      </w:pPr>
      <w:r w:rsidRPr="00D00DFA">
        <w:rPr>
          <w:rFonts w:eastAsia="Times New Roman" w:cs="Arial"/>
          <w:b/>
          <w:bCs/>
          <w:szCs w:val="20"/>
          <w:lang w:eastAsia="nl-NL"/>
        </w:rPr>
        <w:t>Voldoende Water</w:t>
      </w:r>
    </w:p>
    <w:p w14:paraId="74A0C541" w14:textId="77777777" w:rsidR="0089202B" w:rsidRPr="00D00DFA" w:rsidRDefault="0089202B" w:rsidP="0089202B">
      <w:pPr>
        <w:spacing w:line="276" w:lineRule="auto"/>
        <w:rPr>
          <w:rFonts w:eastAsia="Times New Roman" w:cs="Arial"/>
          <w:i/>
          <w:iCs/>
          <w:szCs w:val="20"/>
          <w:highlight w:val="green"/>
          <w:lang w:eastAsia="nl-NL"/>
        </w:rPr>
      </w:pPr>
      <w:r w:rsidRPr="00D00DFA">
        <w:rPr>
          <w:rFonts w:eastAsia="Times New Roman" w:cs="Arial"/>
          <w:i/>
          <w:iCs/>
          <w:szCs w:val="20"/>
          <w:highlight w:val="green"/>
          <w:lang w:eastAsia="nl-NL"/>
        </w:rPr>
        <w:t>Toelichting: Door het uitvoeren van een digitale watertoets wordt de juiste tekst voor dit onderdeel gegenereerd. Het voert namelijk te ver om alle opties in dit document op te nemen. Enkele tips:</w:t>
      </w:r>
    </w:p>
    <w:p w14:paraId="56BC49F2" w14:textId="77777777" w:rsidR="0089202B" w:rsidRPr="00D00DFA" w:rsidRDefault="0089202B" w:rsidP="0089202B">
      <w:pPr>
        <w:numPr>
          <w:ilvl w:val="0"/>
          <w:numId w:val="29"/>
        </w:numPr>
        <w:spacing w:line="276" w:lineRule="auto"/>
        <w:contextualSpacing/>
        <w:rPr>
          <w:rFonts w:eastAsia="Times New Roman" w:cs="Arial"/>
          <w:i/>
          <w:iCs/>
          <w:szCs w:val="20"/>
          <w:highlight w:val="green"/>
          <w:lang w:eastAsia="nl-NL"/>
        </w:rPr>
      </w:pPr>
      <w:r w:rsidRPr="00D00DFA">
        <w:rPr>
          <w:rFonts w:eastAsia="Times New Roman" w:cs="Arial"/>
          <w:i/>
          <w:iCs/>
          <w:szCs w:val="20"/>
          <w:highlight w:val="green"/>
          <w:lang w:eastAsia="nl-NL"/>
        </w:rPr>
        <w:t>Geef een toelichting op de fysieke wijzigingen en de gevolgen daarvan voor de waterhuishouding. Voldoet dit aan het principe vasthouden, bergen, dan pas afvoeren?</w:t>
      </w:r>
    </w:p>
    <w:p w14:paraId="106DA228" w14:textId="77777777" w:rsidR="0089202B" w:rsidRPr="00D00DFA" w:rsidRDefault="0089202B" w:rsidP="0089202B">
      <w:pPr>
        <w:numPr>
          <w:ilvl w:val="0"/>
          <w:numId w:val="29"/>
        </w:numPr>
        <w:spacing w:line="276" w:lineRule="auto"/>
        <w:contextualSpacing/>
        <w:rPr>
          <w:rFonts w:eastAsia="Times New Roman" w:cs="Arial"/>
          <w:szCs w:val="20"/>
          <w:highlight w:val="green"/>
          <w:lang w:eastAsia="nl-NL"/>
        </w:rPr>
      </w:pPr>
      <w:r w:rsidRPr="00D00DFA">
        <w:rPr>
          <w:rFonts w:eastAsia="Times New Roman" w:cs="Arial"/>
          <w:i/>
          <w:iCs/>
          <w:szCs w:val="20"/>
          <w:highlight w:val="green"/>
          <w:lang w:eastAsia="nl-NL"/>
        </w:rPr>
        <w:t xml:space="preserve">Een vaak voorkomend onderdeel is </w:t>
      </w:r>
      <w:r w:rsidRPr="00D00DFA">
        <w:rPr>
          <w:rFonts w:eastAsia="Times New Roman" w:cs="Arial"/>
          <w:i/>
          <w:iCs/>
          <w:szCs w:val="20"/>
          <w:highlight w:val="green"/>
          <w:u w:val="single"/>
          <w:lang w:eastAsia="nl-NL"/>
        </w:rPr>
        <w:t>Wateroverlast</w:t>
      </w:r>
      <w:r w:rsidRPr="00D00DFA">
        <w:rPr>
          <w:rFonts w:eastAsia="Times New Roman" w:cs="Arial"/>
          <w:i/>
          <w:iCs/>
          <w:szCs w:val="20"/>
          <w:highlight w:val="green"/>
          <w:lang w:eastAsia="nl-NL"/>
        </w:rPr>
        <w:t>; bij een toename in verharding moet dit terugkomen. Ook als het onder de drempelwaarde (750 m² in stedelijk en 2.500 m² in landelijk gebied) van een compensatieopgave ligt. Belangrijk is te weten dat alle verharding sinds 2013 betrokken moet worden, tenzij daarvoor al is gecompenseerd.</w:t>
      </w:r>
    </w:p>
    <w:p w14:paraId="58F298D2" w14:textId="77777777" w:rsidR="0089202B" w:rsidRPr="00D00DFA" w:rsidRDefault="0089202B" w:rsidP="0089202B">
      <w:pPr>
        <w:numPr>
          <w:ilvl w:val="0"/>
          <w:numId w:val="29"/>
        </w:numPr>
        <w:spacing w:line="276" w:lineRule="auto"/>
        <w:contextualSpacing/>
        <w:rPr>
          <w:rFonts w:eastAsia="Times New Roman" w:cs="Arial"/>
          <w:szCs w:val="20"/>
          <w:highlight w:val="green"/>
          <w:lang w:eastAsia="nl-NL"/>
        </w:rPr>
      </w:pPr>
      <w:r w:rsidRPr="00D00DFA">
        <w:rPr>
          <w:rFonts w:eastAsia="Times New Roman" w:cs="Arial"/>
          <w:i/>
          <w:iCs/>
          <w:szCs w:val="20"/>
          <w:highlight w:val="green"/>
          <w:lang w:eastAsia="nl-NL"/>
        </w:rPr>
        <w:t xml:space="preserve">Het onderdeel </w:t>
      </w:r>
      <w:r w:rsidRPr="00D00DFA">
        <w:rPr>
          <w:rFonts w:eastAsia="Times New Roman" w:cs="Arial"/>
          <w:i/>
          <w:iCs/>
          <w:szCs w:val="20"/>
          <w:highlight w:val="green"/>
          <w:u w:val="single"/>
          <w:lang w:eastAsia="nl-NL"/>
        </w:rPr>
        <w:t>Goed functionerend watersysteem</w:t>
      </w:r>
      <w:r w:rsidRPr="00D00DFA">
        <w:rPr>
          <w:rFonts w:eastAsia="Times New Roman" w:cs="Arial"/>
          <w:i/>
          <w:iCs/>
          <w:szCs w:val="20"/>
          <w:highlight w:val="green"/>
          <w:lang w:eastAsia="nl-NL"/>
        </w:rPr>
        <w:t xml:space="preserve"> wordt opgenomen als het watersysteem wordt gewijzigd. Denk aan dempen en graven van oppervlaktewater, verbreden van een erfsloot, aanbrengen van kunstwerken (bijvoorbeeld een dam en duiker) maken van een nieuw </w:t>
      </w:r>
      <w:proofErr w:type="spellStart"/>
      <w:r w:rsidRPr="00D00DFA">
        <w:rPr>
          <w:rFonts w:eastAsia="Times New Roman" w:cs="Arial"/>
          <w:i/>
          <w:iCs/>
          <w:szCs w:val="20"/>
          <w:highlight w:val="green"/>
          <w:lang w:eastAsia="nl-NL"/>
        </w:rPr>
        <w:t>peilvak</w:t>
      </w:r>
      <w:proofErr w:type="spellEnd"/>
      <w:r w:rsidRPr="00D00DFA">
        <w:rPr>
          <w:rFonts w:eastAsia="Times New Roman" w:cs="Arial"/>
          <w:i/>
          <w:iCs/>
          <w:szCs w:val="20"/>
          <w:highlight w:val="green"/>
          <w:lang w:eastAsia="nl-NL"/>
        </w:rPr>
        <w:t>.</w:t>
      </w:r>
    </w:p>
    <w:p w14:paraId="6DDD8448" w14:textId="77777777" w:rsidR="0089202B" w:rsidRPr="00D00DFA" w:rsidRDefault="0089202B" w:rsidP="0089202B">
      <w:pPr>
        <w:numPr>
          <w:ilvl w:val="0"/>
          <w:numId w:val="29"/>
        </w:numPr>
        <w:spacing w:line="276" w:lineRule="auto"/>
        <w:contextualSpacing/>
        <w:rPr>
          <w:rFonts w:eastAsia="Times New Roman" w:cs="Arial"/>
          <w:szCs w:val="20"/>
          <w:highlight w:val="green"/>
          <w:lang w:eastAsia="nl-NL"/>
        </w:rPr>
      </w:pPr>
      <w:r w:rsidRPr="00D00DFA">
        <w:rPr>
          <w:rFonts w:eastAsia="Times New Roman" w:cs="Arial"/>
          <w:i/>
          <w:iCs/>
          <w:szCs w:val="20"/>
          <w:highlight w:val="green"/>
          <w:lang w:eastAsia="nl-NL"/>
        </w:rPr>
        <w:t xml:space="preserve">Het onderdeel </w:t>
      </w:r>
      <w:r w:rsidRPr="00D00DFA">
        <w:rPr>
          <w:rFonts w:eastAsia="Times New Roman" w:cs="Arial"/>
          <w:i/>
          <w:iCs/>
          <w:szCs w:val="20"/>
          <w:highlight w:val="green"/>
          <w:u w:val="single"/>
          <w:lang w:eastAsia="nl-NL"/>
        </w:rPr>
        <w:t>Anticiperen op watertekort</w:t>
      </w:r>
      <w:r w:rsidRPr="00D00DFA">
        <w:rPr>
          <w:rFonts w:eastAsia="Times New Roman" w:cs="Arial"/>
          <w:i/>
          <w:iCs/>
          <w:szCs w:val="20"/>
          <w:highlight w:val="green"/>
          <w:lang w:eastAsia="nl-NL"/>
        </w:rPr>
        <w:t xml:space="preserve"> is aan de orde bij een nieuw </w:t>
      </w:r>
      <w:proofErr w:type="spellStart"/>
      <w:r w:rsidRPr="00D00DFA">
        <w:rPr>
          <w:rFonts w:eastAsia="Times New Roman" w:cs="Arial"/>
          <w:i/>
          <w:iCs/>
          <w:szCs w:val="20"/>
          <w:highlight w:val="green"/>
          <w:lang w:eastAsia="nl-NL"/>
        </w:rPr>
        <w:t>peilvak</w:t>
      </w:r>
      <w:proofErr w:type="spellEnd"/>
      <w:r w:rsidRPr="00D00DFA">
        <w:rPr>
          <w:rFonts w:eastAsia="Times New Roman" w:cs="Arial"/>
          <w:i/>
          <w:iCs/>
          <w:szCs w:val="20"/>
          <w:highlight w:val="green"/>
          <w:lang w:eastAsia="nl-NL"/>
        </w:rPr>
        <w:t xml:space="preserve"> en als men gebruik wil maken van de wateraanvoer.</w:t>
      </w:r>
    </w:p>
    <w:p w14:paraId="6628AFBF" w14:textId="77777777" w:rsidR="0089202B" w:rsidRPr="00D00DFA" w:rsidRDefault="0089202B" w:rsidP="0089202B">
      <w:pPr>
        <w:numPr>
          <w:ilvl w:val="0"/>
          <w:numId w:val="29"/>
        </w:numPr>
        <w:spacing w:line="276" w:lineRule="auto"/>
        <w:contextualSpacing/>
        <w:rPr>
          <w:rFonts w:eastAsia="Times New Roman" w:cs="Arial"/>
          <w:szCs w:val="20"/>
          <w:highlight w:val="green"/>
          <w:lang w:eastAsia="nl-NL"/>
        </w:rPr>
      </w:pPr>
      <w:r w:rsidRPr="00D00DFA">
        <w:rPr>
          <w:rFonts w:eastAsia="Times New Roman" w:cs="Arial"/>
          <w:i/>
          <w:iCs/>
          <w:szCs w:val="20"/>
          <w:highlight w:val="green"/>
          <w:lang w:eastAsia="nl-NL"/>
        </w:rPr>
        <w:lastRenderedPageBreak/>
        <w:t>Bij grotere plannen: Hoe wordt omgegaan met klimaatverandering? Voldoet het watersysteem in het planontwerp aan klimaatscenario 2050 of beter?</w:t>
      </w:r>
    </w:p>
    <w:p w14:paraId="41EB1A50" w14:textId="77777777" w:rsidR="0089202B" w:rsidRPr="00D00DFA" w:rsidRDefault="0089202B" w:rsidP="0089202B">
      <w:pPr>
        <w:numPr>
          <w:ilvl w:val="0"/>
          <w:numId w:val="29"/>
        </w:numPr>
        <w:spacing w:line="276" w:lineRule="auto"/>
        <w:contextualSpacing/>
        <w:rPr>
          <w:rFonts w:eastAsia="Times New Roman" w:cs="Arial"/>
          <w:szCs w:val="20"/>
          <w:highlight w:val="green"/>
          <w:lang w:eastAsia="nl-NL"/>
        </w:rPr>
      </w:pPr>
      <w:r w:rsidRPr="00D00DFA">
        <w:rPr>
          <w:rFonts w:eastAsia="Times New Roman" w:cs="Arial"/>
          <w:i/>
          <w:iCs/>
          <w:szCs w:val="20"/>
          <w:highlight w:val="green"/>
          <w:lang w:eastAsia="nl-NL"/>
        </w:rPr>
        <w:t xml:space="preserve">Aangeven of het de bedoeling is dat het waterschap nieuw stedelijk water in beheer en onderhoud krijgt. </w:t>
      </w:r>
    </w:p>
    <w:p w14:paraId="735D466D" w14:textId="77777777" w:rsidR="0089202B" w:rsidRPr="00D00DFA" w:rsidRDefault="0089202B" w:rsidP="0089202B">
      <w:pPr>
        <w:numPr>
          <w:ilvl w:val="0"/>
          <w:numId w:val="29"/>
        </w:numPr>
        <w:spacing w:line="276" w:lineRule="auto"/>
        <w:contextualSpacing/>
        <w:rPr>
          <w:rFonts w:eastAsia="Times New Roman" w:cs="Arial"/>
          <w:szCs w:val="20"/>
          <w:highlight w:val="green"/>
          <w:lang w:eastAsia="nl-NL"/>
        </w:rPr>
      </w:pPr>
      <w:r w:rsidRPr="00D00DFA">
        <w:rPr>
          <w:rFonts w:eastAsia="Times New Roman" w:cs="Arial"/>
          <w:i/>
          <w:iCs/>
          <w:szCs w:val="20"/>
          <w:highlight w:val="green"/>
          <w:lang w:eastAsia="nl-NL"/>
        </w:rPr>
        <w:t>Is sprake van bodemdaling ter plaatse en hoe wordt hier rekening mee gehouden?</w:t>
      </w:r>
    </w:p>
    <w:p w14:paraId="528DC53A" w14:textId="77777777" w:rsidR="0089202B" w:rsidRPr="00D00DFA" w:rsidRDefault="0089202B" w:rsidP="0089202B">
      <w:pPr>
        <w:spacing w:line="276" w:lineRule="auto"/>
        <w:rPr>
          <w:rFonts w:eastAsia="Times New Roman" w:cs="Arial"/>
          <w:szCs w:val="20"/>
          <w:lang w:eastAsia="nl-NL"/>
        </w:rPr>
      </w:pPr>
    </w:p>
    <w:p w14:paraId="792AAEED" w14:textId="77777777" w:rsidR="0089202B" w:rsidRPr="00D00DFA" w:rsidRDefault="0089202B" w:rsidP="0089202B">
      <w:pPr>
        <w:spacing w:line="276" w:lineRule="auto"/>
        <w:rPr>
          <w:rFonts w:eastAsia="Times New Roman" w:cs="Arial"/>
          <w:b/>
          <w:bCs/>
          <w:szCs w:val="20"/>
          <w:lang w:eastAsia="nl-NL"/>
        </w:rPr>
      </w:pPr>
      <w:r w:rsidRPr="00D00DFA">
        <w:rPr>
          <w:rFonts w:eastAsia="Times New Roman" w:cs="Arial"/>
          <w:b/>
          <w:bCs/>
          <w:szCs w:val="20"/>
          <w:lang w:eastAsia="nl-NL"/>
        </w:rPr>
        <w:t>Schoon Water</w:t>
      </w:r>
    </w:p>
    <w:p w14:paraId="7585A94A" w14:textId="77777777" w:rsidR="0089202B" w:rsidRPr="00D00DFA" w:rsidRDefault="0089202B" w:rsidP="0089202B">
      <w:pPr>
        <w:spacing w:line="276" w:lineRule="auto"/>
        <w:rPr>
          <w:rFonts w:eastAsia="Times New Roman" w:cs="Arial"/>
          <w:i/>
          <w:iCs/>
          <w:szCs w:val="20"/>
          <w:highlight w:val="green"/>
          <w:lang w:eastAsia="nl-NL"/>
        </w:rPr>
      </w:pPr>
      <w:r w:rsidRPr="00D00DFA">
        <w:rPr>
          <w:rFonts w:eastAsia="Times New Roman" w:cs="Arial"/>
          <w:i/>
          <w:iCs/>
          <w:szCs w:val="20"/>
          <w:highlight w:val="green"/>
          <w:lang w:eastAsia="nl-NL"/>
        </w:rPr>
        <w:t>Toelichting: Door het uitvoeren van een digitale watertoets wordt de juiste tekst voor dit onderdeel gegenereerd. Het voert namelijk te ver om alle opties in dit document op te nemen. Enkele tips:</w:t>
      </w:r>
    </w:p>
    <w:p w14:paraId="23BC6B01" w14:textId="77777777" w:rsidR="0089202B" w:rsidRPr="00D00DFA" w:rsidRDefault="0089202B" w:rsidP="0089202B">
      <w:pPr>
        <w:numPr>
          <w:ilvl w:val="0"/>
          <w:numId w:val="30"/>
        </w:numPr>
        <w:spacing w:line="276" w:lineRule="auto"/>
        <w:contextualSpacing/>
        <w:rPr>
          <w:rFonts w:eastAsia="Times New Roman" w:cs="Arial"/>
          <w:i/>
          <w:iCs/>
          <w:szCs w:val="20"/>
          <w:highlight w:val="green"/>
          <w:lang w:eastAsia="nl-NL"/>
        </w:rPr>
      </w:pPr>
      <w:r w:rsidRPr="00D00DFA">
        <w:rPr>
          <w:rFonts w:eastAsia="Times New Roman" w:cs="Arial"/>
          <w:i/>
          <w:iCs/>
          <w:szCs w:val="20"/>
          <w:highlight w:val="green"/>
          <w:lang w:eastAsia="nl-NL"/>
        </w:rPr>
        <w:t>Geef een toelichting op de afvalwaterstromen en de gevolgen daarvan voor de waterhuishouding. Loost het afvalwater in oppervlaktewater of in de riolering. Hoe wordt het gezuiverd? Voldoet dit aan het principe schoonhouden, scheiden, dan pas zuiveren? Wordt gebruik gemaakt van uitlogende bouwmaterialen?</w:t>
      </w:r>
    </w:p>
    <w:p w14:paraId="0E61C73B" w14:textId="77777777" w:rsidR="0089202B" w:rsidRPr="00D00DFA" w:rsidRDefault="0089202B" w:rsidP="0089202B">
      <w:pPr>
        <w:numPr>
          <w:ilvl w:val="0"/>
          <w:numId w:val="30"/>
        </w:numPr>
        <w:spacing w:line="276" w:lineRule="auto"/>
        <w:contextualSpacing/>
        <w:rPr>
          <w:rFonts w:eastAsia="Times New Roman" w:cs="Arial"/>
          <w:i/>
          <w:iCs/>
          <w:szCs w:val="20"/>
          <w:highlight w:val="green"/>
          <w:lang w:eastAsia="nl-NL"/>
        </w:rPr>
      </w:pPr>
      <w:r w:rsidRPr="00D00DFA">
        <w:rPr>
          <w:rFonts w:eastAsia="Times New Roman" w:cs="Arial"/>
          <w:i/>
          <w:iCs/>
          <w:szCs w:val="20"/>
          <w:highlight w:val="green"/>
          <w:lang w:eastAsia="nl-NL"/>
        </w:rPr>
        <w:t>Geef aan of ter plaatse een openbaar rioolsysteem aanwezig is. Zo ja, geef aan welk type, bv. gescheiden rioolsysteem.</w:t>
      </w:r>
    </w:p>
    <w:p w14:paraId="5824C8F2" w14:textId="77777777" w:rsidR="0089202B" w:rsidRPr="00D00DFA" w:rsidRDefault="0089202B" w:rsidP="0089202B">
      <w:pPr>
        <w:numPr>
          <w:ilvl w:val="0"/>
          <w:numId w:val="30"/>
        </w:numPr>
        <w:spacing w:line="276" w:lineRule="auto"/>
        <w:contextualSpacing/>
        <w:rPr>
          <w:rFonts w:eastAsia="Times New Roman" w:cs="Arial"/>
          <w:i/>
          <w:iCs/>
          <w:szCs w:val="20"/>
          <w:highlight w:val="green"/>
          <w:lang w:eastAsia="nl-NL"/>
        </w:rPr>
      </w:pPr>
      <w:r w:rsidRPr="00D00DFA">
        <w:rPr>
          <w:rFonts w:eastAsia="Times New Roman" w:cs="Arial"/>
          <w:i/>
          <w:iCs/>
          <w:szCs w:val="20"/>
          <w:highlight w:val="green"/>
          <w:lang w:eastAsia="nl-NL"/>
        </w:rPr>
        <w:t xml:space="preserve">Het onderdeel </w:t>
      </w:r>
      <w:r w:rsidRPr="00D00DFA">
        <w:rPr>
          <w:rFonts w:eastAsia="Times New Roman" w:cs="Arial"/>
          <w:i/>
          <w:iCs/>
          <w:szCs w:val="20"/>
          <w:highlight w:val="green"/>
          <w:u w:val="single"/>
          <w:lang w:eastAsia="nl-NL"/>
        </w:rPr>
        <w:t>Goede structuurdiversiteit</w:t>
      </w:r>
      <w:r w:rsidRPr="00D00DFA">
        <w:rPr>
          <w:rFonts w:eastAsia="Times New Roman" w:cs="Arial"/>
          <w:i/>
          <w:iCs/>
          <w:szCs w:val="20"/>
          <w:highlight w:val="green"/>
          <w:lang w:eastAsia="nl-NL"/>
        </w:rPr>
        <w:t xml:space="preserve"> wordt opgenomen als het watersysteem wordt gewijzigd. Denk aan dempen en graven van oppervlaktewater, verbreden van een erfsloot, aanbrengen van kunstwerken (bijvoorbeeld een dam en duiker) maken van een nieuw </w:t>
      </w:r>
      <w:proofErr w:type="spellStart"/>
      <w:r w:rsidRPr="00D00DFA">
        <w:rPr>
          <w:rFonts w:eastAsia="Times New Roman" w:cs="Arial"/>
          <w:i/>
          <w:iCs/>
          <w:szCs w:val="20"/>
          <w:highlight w:val="green"/>
          <w:lang w:eastAsia="nl-NL"/>
        </w:rPr>
        <w:t>peilvak</w:t>
      </w:r>
      <w:proofErr w:type="spellEnd"/>
      <w:r w:rsidRPr="00D00DFA">
        <w:rPr>
          <w:rFonts w:eastAsia="Times New Roman" w:cs="Arial"/>
          <w:i/>
          <w:iCs/>
          <w:szCs w:val="20"/>
          <w:highlight w:val="green"/>
          <w:lang w:eastAsia="nl-NL"/>
        </w:rPr>
        <w:t>.</w:t>
      </w:r>
    </w:p>
    <w:p w14:paraId="163DD3B1" w14:textId="77777777" w:rsidR="0089202B" w:rsidRPr="00D00DFA" w:rsidRDefault="0089202B" w:rsidP="0089202B">
      <w:pPr>
        <w:numPr>
          <w:ilvl w:val="0"/>
          <w:numId w:val="30"/>
        </w:numPr>
        <w:spacing w:line="276" w:lineRule="auto"/>
        <w:contextualSpacing/>
        <w:rPr>
          <w:rFonts w:eastAsia="Times New Roman" w:cs="Arial"/>
          <w:i/>
          <w:iCs/>
          <w:szCs w:val="20"/>
          <w:highlight w:val="green"/>
          <w:lang w:eastAsia="nl-NL"/>
        </w:rPr>
      </w:pPr>
      <w:r w:rsidRPr="00D00DFA">
        <w:rPr>
          <w:rFonts w:eastAsia="Times New Roman" w:cs="Arial"/>
          <w:i/>
          <w:iCs/>
          <w:szCs w:val="20"/>
          <w:highlight w:val="green"/>
          <w:lang w:eastAsia="nl-NL"/>
        </w:rPr>
        <w:t xml:space="preserve">De onderdelen </w:t>
      </w:r>
      <w:r w:rsidRPr="00D00DFA">
        <w:rPr>
          <w:rFonts w:eastAsia="Times New Roman" w:cs="Arial"/>
          <w:i/>
          <w:iCs/>
          <w:szCs w:val="20"/>
          <w:highlight w:val="green"/>
          <w:u w:val="single"/>
          <w:lang w:eastAsia="nl-NL"/>
        </w:rPr>
        <w:t>Goede oppervlaktewaterkwaliteit</w:t>
      </w:r>
      <w:r w:rsidRPr="00D00DFA">
        <w:rPr>
          <w:rFonts w:eastAsia="Times New Roman" w:cs="Arial"/>
          <w:i/>
          <w:iCs/>
          <w:szCs w:val="20"/>
          <w:highlight w:val="green"/>
          <w:lang w:eastAsia="nl-NL"/>
        </w:rPr>
        <w:t xml:space="preserve"> en </w:t>
      </w:r>
      <w:r w:rsidRPr="00D00DFA">
        <w:rPr>
          <w:rFonts w:eastAsia="Times New Roman" w:cs="Arial"/>
          <w:i/>
          <w:iCs/>
          <w:szCs w:val="20"/>
          <w:highlight w:val="green"/>
          <w:u w:val="single"/>
          <w:lang w:eastAsia="nl-NL"/>
        </w:rPr>
        <w:t>Goed omgaan met afvalwater</w:t>
      </w:r>
      <w:r w:rsidRPr="00D00DFA">
        <w:rPr>
          <w:rFonts w:eastAsia="Times New Roman" w:cs="Arial"/>
          <w:i/>
          <w:iCs/>
          <w:szCs w:val="20"/>
          <w:highlight w:val="green"/>
          <w:lang w:eastAsia="nl-NL"/>
        </w:rPr>
        <w:t xml:space="preserve"> zijn bijna altijd aan de orde. Bij fysieke wijzigingen is vaak sprake van toename van verharding waardoor vaak extra hemelwater wordt afgevoerd naar oppervlaktewater (tenzij men het water opvangt en/of infiltreert in de bodem). Ook als geen fysieke wijzigingen plaatsvinden aan de bebouwing kunnen aanpassingen binnen de gebouwen worden gerealiseerd waardoor meer of ander afvalwater vrijkomt. </w:t>
      </w:r>
    </w:p>
    <w:p w14:paraId="1AA5DB82" w14:textId="77777777" w:rsidR="00342942" w:rsidRPr="00342942" w:rsidRDefault="00342942" w:rsidP="00342942"/>
    <w:p w14:paraId="6953E23A" w14:textId="030655EC" w:rsidR="005D7563" w:rsidRPr="005A3C84" w:rsidRDefault="0089202B" w:rsidP="0089202B">
      <w:pPr>
        <w:pStyle w:val="Kop3"/>
        <w:numPr>
          <w:ilvl w:val="2"/>
          <w:numId w:val="1"/>
        </w:numPr>
        <w:rPr>
          <w:rFonts w:ascii="Arial" w:hAnsi="Arial" w:cs="Arial"/>
          <w:i/>
          <w:iCs/>
          <w:color w:val="auto"/>
        </w:rPr>
      </w:pPr>
      <w:bookmarkStart w:id="64" w:name="_Toc172117581"/>
      <w:r w:rsidRPr="005A3C84">
        <w:rPr>
          <w:rFonts w:ascii="Arial" w:hAnsi="Arial" w:cs="Arial"/>
          <w:i/>
          <w:iCs/>
          <w:color w:val="auto"/>
        </w:rPr>
        <w:t>Gemeentelijk beleid</w:t>
      </w:r>
      <w:bookmarkEnd w:id="64"/>
    </w:p>
    <w:p w14:paraId="6F574BDD" w14:textId="77777777" w:rsidR="0089202B" w:rsidRDefault="0089202B" w:rsidP="0089202B"/>
    <w:p w14:paraId="50AE1971" w14:textId="7BBA7190" w:rsidR="0089202B" w:rsidRDefault="0089202B" w:rsidP="0089202B">
      <w:pPr>
        <w:rPr>
          <w:i/>
          <w:iCs/>
        </w:rPr>
      </w:pPr>
      <w:r>
        <w:rPr>
          <w:i/>
          <w:iCs/>
        </w:rPr>
        <w:t>Omgevingsvisie</w:t>
      </w:r>
    </w:p>
    <w:p w14:paraId="316CC2CE" w14:textId="77777777" w:rsidR="0089202B" w:rsidRDefault="0089202B" w:rsidP="0089202B">
      <w:pPr>
        <w:rPr>
          <w:i/>
          <w:iCs/>
        </w:rPr>
      </w:pPr>
    </w:p>
    <w:p w14:paraId="4B2E341A" w14:textId="5FCEA7E7" w:rsidR="0089202B" w:rsidRDefault="0089202B" w:rsidP="0089202B">
      <w:pPr>
        <w:rPr>
          <w:i/>
          <w:iCs/>
        </w:rPr>
      </w:pPr>
      <w:r>
        <w:rPr>
          <w:i/>
          <w:iCs/>
        </w:rPr>
        <w:t>Verordening fysieke leefomgeving</w:t>
      </w:r>
    </w:p>
    <w:p w14:paraId="6BB231BB" w14:textId="77777777" w:rsidR="0089202B" w:rsidRDefault="0089202B" w:rsidP="0089202B">
      <w:pPr>
        <w:rPr>
          <w:i/>
          <w:iCs/>
        </w:rPr>
      </w:pPr>
    </w:p>
    <w:p w14:paraId="3A158CEE" w14:textId="132F181F" w:rsidR="0089202B" w:rsidRDefault="0089202B" w:rsidP="0089202B">
      <w:pPr>
        <w:rPr>
          <w:i/>
          <w:iCs/>
        </w:rPr>
      </w:pPr>
      <w:r>
        <w:rPr>
          <w:i/>
          <w:iCs/>
        </w:rPr>
        <w:t>Omgevingsplan</w:t>
      </w:r>
    </w:p>
    <w:p w14:paraId="3F5A9E4A" w14:textId="07537169" w:rsidR="0089202B" w:rsidRPr="0089202B" w:rsidRDefault="0089202B" w:rsidP="0089202B">
      <w:pPr>
        <w:rPr>
          <w:highlight w:val="yellow"/>
        </w:rPr>
      </w:pPr>
      <w:r w:rsidRPr="0089202B">
        <w:rPr>
          <w:highlight w:val="yellow"/>
        </w:rPr>
        <w:t xml:space="preserve">Thema’s zoals lozingen bodem en riolering en aansluiten riolering zijn in het omgevingsplan opgenomen (vanuit de bruidsschat). Toetsing hieraan is noodzakelijk. </w:t>
      </w:r>
    </w:p>
    <w:p w14:paraId="58454186" w14:textId="77777777" w:rsidR="0089202B" w:rsidRPr="0089202B" w:rsidRDefault="0089202B" w:rsidP="0089202B">
      <w:pPr>
        <w:rPr>
          <w:highlight w:val="yellow"/>
        </w:rPr>
      </w:pPr>
    </w:p>
    <w:p w14:paraId="4C3D6BA5" w14:textId="60A12B86" w:rsidR="0089202B" w:rsidRDefault="0089202B" w:rsidP="0089202B">
      <w:r w:rsidRPr="0089202B">
        <w:rPr>
          <w:highlight w:val="yellow"/>
        </w:rPr>
        <w:t>Brijnlozingen.</w:t>
      </w:r>
      <w:r>
        <w:t xml:space="preserve"> </w:t>
      </w:r>
    </w:p>
    <w:p w14:paraId="6A321EFC" w14:textId="77777777" w:rsidR="0089202B" w:rsidRDefault="0089202B" w:rsidP="0089202B"/>
    <w:p w14:paraId="496DB806" w14:textId="472E9F5B" w:rsidR="0089202B" w:rsidRPr="005A3C84" w:rsidRDefault="0089202B" w:rsidP="0089202B">
      <w:pPr>
        <w:pStyle w:val="Kop3"/>
        <w:numPr>
          <w:ilvl w:val="2"/>
          <w:numId w:val="1"/>
        </w:numPr>
        <w:rPr>
          <w:rFonts w:ascii="Arial" w:hAnsi="Arial" w:cs="Arial"/>
          <w:i/>
          <w:iCs/>
        </w:rPr>
      </w:pPr>
      <w:bookmarkStart w:id="65" w:name="_Toc172117582"/>
      <w:proofErr w:type="spellStart"/>
      <w:r w:rsidRPr="005A3C84">
        <w:rPr>
          <w:rFonts w:ascii="Arial" w:hAnsi="Arial" w:cs="Arial"/>
          <w:i/>
          <w:iCs/>
          <w:color w:val="auto"/>
        </w:rPr>
        <w:t>Waterschapsverordening</w:t>
      </w:r>
      <w:proofErr w:type="spellEnd"/>
      <w:r w:rsidRPr="005A3C84">
        <w:rPr>
          <w:rFonts w:ascii="Arial" w:hAnsi="Arial" w:cs="Arial"/>
          <w:i/>
          <w:iCs/>
          <w:color w:val="auto"/>
        </w:rPr>
        <w:t xml:space="preserve"> Waterschap Zuiderzeeland</w:t>
      </w:r>
      <w:bookmarkEnd w:id="65"/>
    </w:p>
    <w:p w14:paraId="4D015535" w14:textId="1D8D61B6" w:rsidR="0089202B" w:rsidRPr="0089202B" w:rsidRDefault="0089202B" w:rsidP="0089202B">
      <w:r w:rsidRPr="0089202B">
        <w:rPr>
          <w:highlight w:val="yellow"/>
        </w:rPr>
        <w:t>PM Waterschap levert standaard aan</w:t>
      </w:r>
    </w:p>
    <w:p w14:paraId="270E838C" w14:textId="77777777" w:rsidR="005D7563" w:rsidRDefault="005D7563" w:rsidP="005D7563"/>
    <w:p w14:paraId="5DE3985E" w14:textId="584B0B48" w:rsidR="0089202B" w:rsidRPr="005A3C84" w:rsidRDefault="005A3C84" w:rsidP="007B6EF2">
      <w:pPr>
        <w:pStyle w:val="Kop3"/>
        <w:numPr>
          <w:ilvl w:val="2"/>
          <w:numId w:val="1"/>
        </w:numPr>
        <w:spacing w:line="276" w:lineRule="auto"/>
        <w:rPr>
          <w:rFonts w:ascii="Arial" w:hAnsi="Arial" w:cs="Arial"/>
          <w:i/>
          <w:iCs/>
          <w:color w:val="auto"/>
        </w:rPr>
      </w:pPr>
      <w:bookmarkStart w:id="66" w:name="_Toc172117583"/>
      <w:r w:rsidRPr="005A3C84">
        <w:rPr>
          <w:rFonts w:ascii="Arial" w:hAnsi="Arial" w:cs="Arial"/>
          <w:i/>
          <w:iCs/>
          <w:color w:val="auto"/>
        </w:rPr>
        <w:t>Situatie plangebied</w:t>
      </w:r>
      <w:bookmarkEnd w:id="66"/>
    </w:p>
    <w:p w14:paraId="777009D2" w14:textId="04C696BB" w:rsidR="007B6EF2" w:rsidRPr="007B6EF2" w:rsidRDefault="007B6EF2" w:rsidP="007B6EF2">
      <w:pPr>
        <w:pStyle w:val="Geenafstand"/>
        <w:spacing w:line="276" w:lineRule="auto"/>
        <w:rPr>
          <w:rFonts w:ascii="Arial" w:hAnsi="Arial" w:cs="Arial"/>
          <w:sz w:val="22"/>
          <w:szCs w:val="24"/>
          <w:highlight w:val="yellow"/>
        </w:rPr>
      </w:pPr>
      <w:r w:rsidRPr="007B6EF2">
        <w:rPr>
          <w:rFonts w:ascii="Arial" w:hAnsi="Arial" w:cs="Arial"/>
          <w:sz w:val="22"/>
          <w:szCs w:val="24"/>
          <w:highlight w:val="yellow"/>
        </w:rPr>
        <w:t xml:space="preserve">Nagaan of onderstaande punten relevant zijn en hier een beschrijving </w:t>
      </w:r>
      <w:r>
        <w:rPr>
          <w:rFonts w:ascii="Arial" w:hAnsi="Arial" w:cs="Arial"/>
          <w:sz w:val="22"/>
          <w:szCs w:val="24"/>
          <w:highlight w:val="yellow"/>
        </w:rPr>
        <w:t xml:space="preserve">over </w:t>
      </w:r>
      <w:r w:rsidRPr="007B6EF2">
        <w:rPr>
          <w:rFonts w:ascii="Arial" w:hAnsi="Arial" w:cs="Arial"/>
          <w:sz w:val="22"/>
          <w:szCs w:val="24"/>
          <w:highlight w:val="yellow"/>
        </w:rPr>
        <w:t>opnemen:</w:t>
      </w:r>
    </w:p>
    <w:p w14:paraId="2035B4A7" w14:textId="77777777" w:rsidR="007B6EF2" w:rsidRPr="007B6EF2" w:rsidRDefault="007B6EF2" w:rsidP="007B6EF2">
      <w:pPr>
        <w:pStyle w:val="Geenafstand"/>
        <w:numPr>
          <w:ilvl w:val="0"/>
          <w:numId w:val="31"/>
        </w:numPr>
        <w:spacing w:line="276" w:lineRule="auto"/>
        <w:rPr>
          <w:rFonts w:ascii="Arial" w:hAnsi="Arial" w:cs="Arial"/>
          <w:sz w:val="22"/>
          <w:szCs w:val="24"/>
          <w:highlight w:val="yellow"/>
        </w:rPr>
      </w:pPr>
      <w:r w:rsidRPr="007B6EF2">
        <w:rPr>
          <w:rFonts w:ascii="Arial" w:hAnsi="Arial" w:cs="Arial"/>
          <w:sz w:val="22"/>
          <w:szCs w:val="24"/>
          <w:highlight w:val="yellow"/>
        </w:rPr>
        <w:t>Bodem en grondwater</w:t>
      </w:r>
    </w:p>
    <w:p w14:paraId="47602BC8" w14:textId="77777777" w:rsidR="007B6EF2" w:rsidRPr="007B6EF2" w:rsidRDefault="007B6EF2" w:rsidP="007B6EF2">
      <w:pPr>
        <w:pStyle w:val="Geenafstand"/>
        <w:numPr>
          <w:ilvl w:val="0"/>
          <w:numId w:val="31"/>
        </w:numPr>
        <w:spacing w:line="276" w:lineRule="auto"/>
        <w:rPr>
          <w:rFonts w:ascii="Arial" w:hAnsi="Arial" w:cs="Arial"/>
          <w:sz w:val="22"/>
          <w:szCs w:val="24"/>
          <w:highlight w:val="yellow"/>
        </w:rPr>
      </w:pPr>
      <w:r w:rsidRPr="007B6EF2">
        <w:rPr>
          <w:rFonts w:ascii="Arial" w:hAnsi="Arial" w:cs="Arial"/>
          <w:sz w:val="22"/>
          <w:szCs w:val="24"/>
          <w:highlight w:val="yellow"/>
        </w:rPr>
        <w:t>Waterkwantiteit</w:t>
      </w:r>
    </w:p>
    <w:p w14:paraId="4F7C6B93" w14:textId="77777777" w:rsidR="007B6EF2" w:rsidRPr="007B6EF2" w:rsidRDefault="007B6EF2" w:rsidP="007B6EF2">
      <w:pPr>
        <w:pStyle w:val="Geenafstand"/>
        <w:numPr>
          <w:ilvl w:val="0"/>
          <w:numId w:val="31"/>
        </w:numPr>
        <w:spacing w:line="276" w:lineRule="auto"/>
        <w:rPr>
          <w:rFonts w:ascii="Arial" w:hAnsi="Arial" w:cs="Arial"/>
          <w:sz w:val="22"/>
          <w:szCs w:val="24"/>
          <w:highlight w:val="yellow"/>
        </w:rPr>
      </w:pPr>
      <w:r w:rsidRPr="007B6EF2">
        <w:rPr>
          <w:rFonts w:ascii="Arial" w:hAnsi="Arial" w:cs="Arial"/>
          <w:sz w:val="22"/>
          <w:szCs w:val="24"/>
          <w:highlight w:val="yellow"/>
        </w:rPr>
        <w:t>Waterkwaliteit</w:t>
      </w:r>
    </w:p>
    <w:p w14:paraId="7337D106" w14:textId="77777777" w:rsidR="007B6EF2" w:rsidRPr="007B6EF2" w:rsidRDefault="007B6EF2" w:rsidP="007B6EF2">
      <w:pPr>
        <w:pStyle w:val="Geenafstand"/>
        <w:numPr>
          <w:ilvl w:val="0"/>
          <w:numId w:val="31"/>
        </w:numPr>
        <w:spacing w:line="276" w:lineRule="auto"/>
        <w:rPr>
          <w:rFonts w:ascii="Arial" w:hAnsi="Arial" w:cs="Arial"/>
          <w:sz w:val="22"/>
          <w:szCs w:val="24"/>
          <w:highlight w:val="yellow"/>
        </w:rPr>
      </w:pPr>
      <w:r w:rsidRPr="007B6EF2">
        <w:rPr>
          <w:rFonts w:ascii="Arial" w:hAnsi="Arial" w:cs="Arial"/>
          <w:sz w:val="22"/>
          <w:szCs w:val="24"/>
          <w:highlight w:val="yellow"/>
        </w:rPr>
        <w:t>Waterveiligheid</w:t>
      </w:r>
    </w:p>
    <w:p w14:paraId="3F5ABF3A" w14:textId="77777777" w:rsidR="007B6EF2" w:rsidRPr="007B6EF2" w:rsidRDefault="007B6EF2" w:rsidP="007B6EF2">
      <w:pPr>
        <w:pStyle w:val="Geenafstand"/>
        <w:numPr>
          <w:ilvl w:val="0"/>
          <w:numId w:val="31"/>
        </w:numPr>
        <w:spacing w:line="276" w:lineRule="auto"/>
        <w:rPr>
          <w:rFonts w:ascii="Arial" w:hAnsi="Arial" w:cs="Arial"/>
          <w:sz w:val="22"/>
          <w:szCs w:val="24"/>
          <w:highlight w:val="yellow"/>
        </w:rPr>
      </w:pPr>
      <w:r w:rsidRPr="007B6EF2">
        <w:rPr>
          <w:rFonts w:ascii="Arial" w:hAnsi="Arial" w:cs="Arial"/>
          <w:sz w:val="22"/>
          <w:szCs w:val="24"/>
          <w:highlight w:val="yellow"/>
        </w:rPr>
        <w:lastRenderedPageBreak/>
        <w:t>Waterketen</w:t>
      </w:r>
    </w:p>
    <w:p w14:paraId="1766EB37" w14:textId="77777777" w:rsidR="007B6EF2" w:rsidRPr="007B6EF2" w:rsidRDefault="007B6EF2" w:rsidP="007B6EF2">
      <w:pPr>
        <w:pStyle w:val="Geenafstand"/>
        <w:numPr>
          <w:ilvl w:val="0"/>
          <w:numId w:val="31"/>
        </w:numPr>
        <w:spacing w:line="276" w:lineRule="auto"/>
        <w:rPr>
          <w:rFonts w:ascii="Arial" w:hAnsi="Arial" w:cs="Arial"/>
          <w:sz w:val="22"/>
          <w:szCs w:val="24"/>
          <w:highlight w:val="yellow"/>
        </w:rPr>
      </w:pPr>
      <w:r w:rsidRPr="007B6EF2">
        <w:rPr>
          <w:rFonts w:ascii="Arial" w:hAnsi="Arial" w:cs="Arial"/>
          <w:sz w:val="22"/>
          <w:szCs w:val="24"/>
          <w:highlight w:val="yellow"/>
        </w:rPr>
        <w:t>Vaarwegen</w:t>
      </w:r>
    </w:p>
    <w:p w14:paraId="625A59F8" w14:textId="77777777" w:rsidR="007B6EF2" w:rsidRPr="007B6EF2" w:rsidRDefault="007B6EF2" w:rsidP="007B6EF2">
      <w:pPr>
        <w:pStyle w:val="Geenafstand"/>
        <w:numPr>
          <w:ilvl w:val="0"/>
          <w:numId w:val="31"/>
        </w:numPr>
        <w:spacing w:line="276" w:lineRule="auto"/>
        <w:rPr>
          <w:rFonts w:ascii="Arial" w:hAnsi="Arial" w:cs="Arial"/>
          <w:sz w:val="22"/>
          <w:szCs w:val="24"/>
          <w:highlight w:val="yellow"/>
        </w:rPr>
      </w:pPr>
      <w:r w:rsidRPr="007B6EF2">
        <w:rPr>
          <w:rFonts w:ascii="Arial" w:hAnsi="Arial" w:cs="Arial"/>
          <w:sz w:val="22"/>
          <w:szCs w:val="24"/>
          <w:highlight w:val="yellow"/>
        </w:rPr>
        <w:t xml:space="preserve">Klimaatverandering </w:t>
      </w:r>
    </w:p>
    <w:p w14:paraId="3F3A79C0" w14:textId="77777777" w:rsidR="007B6EF2" w:rsidRPr="007B6EF2" w:rsidRDefault="007B6EF2" w:rsidP="007B6EF2">
      <w:pPr>
        <w:pStyle w:val="Geenafstand"/>
        <w:numPr>
          <w:ilvl w:val="0"/>
          <w:numId w:val="31"/>
        </w:numPr>
        <w:spacing w:line="276" w:lineRule="auto"/>
        <w:rPr>
          <w:rFonts w:ascii="Arial" w:hAnsi="Arial" w:cs="Arial"/>
          <w:sz w:val="22"/>
          <w:szCs w:val="24"/>
          <w:highlight w:val="yellow"/>
        </w:rPr>
      </w:pPr>
      <w:r w:rsidRPr="007B6EF2">
        <w:rPr>
          <w:rFonts w:ascii="Arial" w:hAnsi="Arial" w:cs="Arial"/>
          <w:sz w:val="22"/>
          <w:szCs w:val="24"/>
          <w:highlight w:val="yellow"/>
        </w:rPr>
        <w:t xml:space="preserve">Geohydrologisch onderzoek nodig? </w:t>
      </w:r>
    </w:p>
    <w:p w14:paraId="52804DAC" w14:textId="77777777" w:rsidR="007B6EF2" w:rsidRPr="007B6EF2" w:rsidRDefault="007B6EF2" w:rsidP="007B6EF2"/>
    <w:p w14:paraId="104E1DD7" w14:textId="4BB307E0" w:rsidR="005A3C84" w:rsidRPr="005A3C84" w:rsidRDefault="0031791D" w:rsidP="005A3C84">
      <w:pPr>
        <w:pStyle w:val="Kop3"/>
        <w:numPr>
          <w:ilvl w:val="2"/>
          <w:numId w:val="1"/>
        </w:numPr>
        <w:rPr>
          <w:rFonts w:ascii="Arial" w:hAnsi="Arial" w:cs="Arial"/>
          <w:i/>
          <w:iCs/>
          <w:color w:val="auto"/>
        </w:rPr>
      </w:pPr>
      <w:bookmarkStart w:id="67" w:name="_Toc172117584"/>
      <w:r w:rsidRPr="005A3C84">
        <w:rPr>
          <w:rFonts w:ascii="Arial" w:hAnsi="Arial" w:cs="Arial"/>
          <w:i/>
          <w:iCs/>
          <w:color w:val="auto"/>
        </w:rPr>
        <w:t>Conclusie</w:t>
      </w:r>
      <w:bookmarkEnd w:id="67"/>
      <w:r w:rsidRPr="005A3C84">
        <w:rPr>
          <w:rFonts w:ascii="Arial" w:hAnsi="Arial" w:cs="Arial"/>
          <w:i/>
          <w:iCs/>
          <w:color w:val="auto"/>
        </w:rPr>
        <w:t xml:space="preserve"> </w:t>
      </w:r>
    </w:p>
    <w:p w14:paraId="19FC008C" w14:textId="111C3E4F" w:rsidR="0031791D" w:rsidRDefault="0031791D" w:rsidP="005D7563">
      <w:r>
        <w:t xml:space="preserve">Beschrijving conclusies en eventuele borging van maatregelen in regels. </w:t>
      </w:r>
    </w:p>
    <w:p w14:paraId="2568FD9F" w14:textId="77777777" w:rsidR="0031791D" w:rsidRDefault="0031791D" w:rsidP="005D7563"/>
    <w:p w14:paraId="0AFE0A6B" w14:textId="19E569D4" w:rsidR="0031791D" w:rsidRPr="0031791D" w:rsidRDefault="0031791D" w:rsidP="005D7563">
      <w:pPr>
        <w:rPr>
          <w:highlight w:val="yellow"/>
        </w:rPr>
      </w:pPr>
      <w:r w:rsidRPr="0031791D">
        <w:rPr>
          <w:highlight w:val="yellow"/>
        </w:rPr>
        <w:t>@ Vanuit het aspect water is er sprake van een evenwichtige toedeling van functies aan locaties.</w:t>
      </w:r>
    </w:p>
    <w:p w14:paraId="220316AF" w14:textId="77777777" w:rsidR="0031791D" w:rsidRPr="0031791D" w:rsidRDefault="0031791D" w:rsidP="005D7563">
      <w:pPr>
        <w:rPr>
          <w:highlight w:val="yellow"/>
        </w:rPr>
      </w:pPr>
    </w:p>
    <w:p w14:paraId="289D3A45" w14:textId="59CB24EC" w:rsidR="0031791D" w:rsidRDefault="0031791D" w:rsidP="005D7563">
      <w:r w:rsidRPr="0031791D">
        <w:rPr>
          <w:highlight w:val="yellow"/>
        </w:rPr>
        <w:t>@ evt. nog vervolgtrajecten benoemen (vergunningen/meldingen die nodig zijn)</w:t>
      </w:r>
    </w:p>
    <w:p w14:paraId="69030B0B" w14:textId="77777777" w:rsidR="0031791D" w:rsidRPr="005D7563" w:rsidRDefault="0031791D" w:rsidP="005D7563"/>
    <w:p w14:paraId="36CA0BBA" w14:textId="1B4A8F19" w:rsidR="00A110BB" w:rsidRDefault="00A110BB" w:rsidP="00A110BB">
      <w:pPr>
        <w:pStyle w:val="Kop2"/>
        <w:numPr>
          <w:ilvl w:val="1"/>
          <w:numId w:val="1"/>
        </w:numPr>
        <w:rPr>
          <w:rFonts w:ascii="Arial" w:hAnsi="Arial" w:cs="Arial"/>
          <w:color w:val="auto"/>
        </w:rPr>
      </w:pPr>
      <w:bookmarkStart w:id="68" w:name="_Toc172117585"/>
      <w:r>
        <w:rPr>
          <w:rFonts w:ascii="Arial" w:hAnsi="Arial" w:cs="Arial"/>
          <w:color w:val="auto"/>
        </w:rPr>
        <w:t>Archeologie en cultuurhistorie</w:t>
      </w:r>
      <w:bookmarkEnd w:id="68"/>
    </w:p>
    <w:p w14:paraId="3BB9676E" w14:textId="5F0305F7" w:rsidR="00311D9C" w:rsidRPr="00311D9C" w:rsidRDefault="00311D9C" w:rsidP="009B4605">
      <w:pPr>
        <w:autoSpaceDE w:val="0"/>
        <w:autoSpaceDN w:val="0"/>
        <w:adjustRightInd w:val="0"/>
        <w:spacing w:line="276" w:lineRule="auto"/>
        <w:rPr>
          <w:rFonts w:cs="Arial"/>
        </w:rPr>
      </w:pPr>
      <w:r w:rsidRPr="00311D9C">
        <w:rPr>
          <w:rFonts w:cs="Arial"/>
        </w:rPr>
        <w:t>In deze paragraaf komt aan de orde op welke wijze bij de activiteit rekening is gehouden met binnen</w:t>
      </w:r>
      <w:r w:rsidR="009B4605">
        <w:rPr>
          <w:rFonts w:cs="Arial"/>
        </w:rPr>
        <w:t xml:space="preserve"> </w:t>
      </w:r>
      <w:r w:rsidRPr="00311D9C">
        <w:rPr>
          <w:rFonts w:cs="Arial"/>
        </w:rPr>
        <w:t>of buiten de locatie van de activiteit aanwezig cultureel erfgoed. Wat onder cultureel erfgoed wordt</w:t>
      </w:r>
      <w:r w:rsidR="009B4605">
        <w:rPr>
          <w:rFonts w:cs="Arial"/>
        </w:rPr>
        <w:t xml:space="preserve"> </w:t>
      </w:r>
      <w:r w:rsidRPr="00311D9C">
        <w:rPr>
          <w:rFonts w:cs="Arial"/>
        </w:rPr>
        <w:t>verstaan is opgenomen in bijlage A (begrippen) van de Omgevingswet. Het gaat hierbij om</w:t>
      </w:r>
      <w:r w:rsidR="009B4605">
        <w:rPr>
          <w:rFonts w:cs="Arial"/>
        </w:rPr>
        <w:t xml:space="preserve"> </w:t>
      </w:r>
      <w:r w:rsidRPr="00311D9C">
        <w:rPr>
          <w:rFonts w:cs="Arial"/>
        </w:rPr>
        <w:t>monumenten, archeologische monumenten, stads- en dorpsgezichten, cultuurlandschappen en, voor</w:t>
      </w:r>
      <w:r w:rsidR="009B4605">
        <w:rPr>
          <w:rFonts w:cs="Arial"/>
        </w:rPr>
        <w:t xml:space="preserve"> </w:t>
      </w:r>
      <w:r w:rsidRPr="00311D9C">
        <w:rPr>
          <w:rFonts w:cs="Arial"/>
        </w:rPr>
        <w:t>zover dat voorwerp is of kan zijn van een evenwichtige toedeling van functies aan locaties in het</w:t>
      </w:r>
      <w:r w:rsidR="009B4605">
        <w:rPr>
          <w:rFonts w:cs="Arial"/>
        </w:rPr>
        <w:t xml:space="preserve"> </w:t>
      </w:r>
      <w:r w:rsidRPr="00311D9C">
        <w:rPr>
          <w:rFonts w:cs="Arial"/>
        </w:rPr>
        <w:t>omgevingsplan, ander cultureel erfgoed als bedoeld in artikel 1.1 van de Erfgoedwet. De Erfgoedwet</w:t>
      </w:r>
      <w:r w:rsidR="009B4605">
        <w:rPr>
          <w:rFonts w:cs="Arial"/>
        </w:rPr>
        <w:t xml:space="preserve"> </w:t>
      </w:r>
      <w:r w:rsidRPr="00311D9C">
        <w:rPr>
          <w:rFonts w:cs="Arial"/>
        </w:rPr>
        <w:t>bevat de wet- en regelgeving voor behoud en beheer van het cultureel erfgoed en archeologie in</w:t>
      </w:r>
      <w:r w:rsidR="009B4605">
        <w:rPr>
          <w:rFonts w:cs="Arial"/>
        </w:rPr>
        <w:t xml:space="preserve"> </w:t>
      </w:r>
      <w:r w:rsidRPr="00311D9C">
        <w:rPr>
          <w:rFonts w:cs="Arial"/>
        </w:rPr>
        <w:t>Nederland.</w:t>
      </w:r>
    </w:p>
    <w:p w14:paraId="7417D1F2" w14:textId="77777777" w:rsidR="009B4605" w:rsidRDefault="009B4605" w:rsidP="009B4605">
      <w:pPr>
        <w:autoSpaceDE w:val="0"/>
        <w:autoSpaceDN w:val="0"/>
        <w:adjustRightInd w:val="0"/>
        <w:spacing w:line="276" w:lineRule="auto"/>
        <w:rPr>
          <w:rFonts w:cs="Arial"/>
        </w:rPr>
      </w:pPr>
    </w:p>
    <w:p w14:paraId="254D77AE" w14:textId="5D693397" w:rsidR="00311D9C" w:rsidRPr="00311D9C" w:rsidRDefault="00311D9C" w:rsidP="009B4605">
      <w:pPr>
        <w:autoSpaceDE w:val="0"/>
        <w:autoSpaceDN w:val="0"/>
        <w:adjustRightInd w:val="0"/>
        <w:spacing w:line="276" w:lineRule="auto"/>
        <w:rPr>
          <w:rFonts w:cs="Arial"/>
        </w:rPr>
      </w:pPr>
      <w:r w:rsidRPr="00311D9C">
        <w:rPr>
          <w:rFonts w:cs="Arial"/>
        </w:rPr>
        <w:t>Het is op basis hiervan verplicht om de facetten historische (steden)bouwkunde en historische</w:t>
      </w:r>
      <w:r w:rsidR="009B4605">
        <w:rPr>
          <w:rFonts w:cs="Arial"/>
        </w:rPr>
        <w:t xml:space="preserve"> </w:t>
      </w:r>
      <w:r w:rsidRPr="00311D9C">
        <w:rPr>
          <w:rFonts w:cs="Arial"/>
        </w:rPr>
        <w:t>geografie mee te nemen in de belangenafweging. Hierbij gaat het om zowel beschermde als niet</w:t>
      </w:r>
      <w:r w:rsidR="009B4605">
        <w:rPr>
          <w:rFonts w:cs="Arial"/>
        </w:rPr>
        <w:t xml:space="preserve"> </w:t>
      </w:r>
      <w:r w:rsidRPr="00311D9C">
        <w:rPr>
          <w:rFonts w:cs="Arial"/>
        </w:rPr>
        <w:t>formeel beschermde objecten en structuren.</w:t>
      </w:r>
    </w:p>
    <w:p w14:paraId="4EED4738" w14:textId="77777777" w:rsidR="009B4605" w:rsidRDefault="009B4605" w:rsidP="009B4605">
      <w:pPr>
        <w:autoSpaceDE w:val="0"/>
        <w:autoSpaceDN w:val="0"/>
        <w:adjustRightInd w:val="0"/>
        <w:spacing w:line="276" w:lineRule="auto"/>
        <w:rPr>
          <w:rFonts w:cs="Arial"/>
        </w:rPr>
      </w:pPr>
    </w:p>
    <w:p w14:paraId="23AD1124" w14:textId="32FF71F6" w:rsidR="00311D9C" w:rsidRPr="00311D9C" w:rsidRDefault="00311D9C" w:rsidP="009B4605">
      <w:pPr>
        <w:autoSpaceDE w:val="0"/>
        <w:autoSpaceDN w:val="0"/>
        <w:adjustRightInd w:val="0"/>
        <w:spacing w:line="276" w:lineRule="auto"/>
        <w:rPr>
          <w:rFonts w:cs="Arial"/>
        </w:rPr>
      </w:pPr>
      <w:r w:rsidRPr="00311D9C">
        <w:rPr>
          <w:rFonts w:cs="Arial"/>
        </w:rPr>
        <w:t>Bij het beschermen van cultureel erfgoed in het omgevingsplan moet de gemeente rekening houden</w:t>
      </w:r>
      <w:r w:rsidR="009B4605">
        <w:rPr>
          <w:rFonts w:cs="Arial"/>
        </w:rPr>
        <w:t xml:space="preserve"> </w:t>
      </w:r>
      <w:r w:rsidRPr="00311D9C">
        <w:rPr>
          <w:rFonts w:cs="Arial"/>
        </w:rPr>
        <w:t xml:space="preserve">met bepaalde uitgangspunten. In artikel 5.130 lid 2 </w:t>
      </w:r>
      <w:proofErr w:type="spellStart"/>
      <w:r w:rsidRPr="00311D9C">
        <w:rPr>
          <w:rFonts w:cs="Arial"/>
        </w:rPr>
        <w:t>Bkl</w:t>
      </w:r>
      <w:proofErr w:type="spellEnd"/>
      <w:r w:rsidRPr="00311D9C">
        <w:rPr>
          <w:rFonts w:cs="Arial"/>
        </w:rPr>
        <w:t xml:space="preserve"> staan de instructieregels gesteld door het Rijk.</w:t>
      </w:r>
      <w:r w:rsidR="009B4605">
        <w:rPr>
          <w:rFonts w:cs="Arial"/>
        </w:rPr>
        <w:t xml:space="preserve"> </w:t>
      </w:r>
      <w:r w:rsidRPr="00311D9C">
        <w:rPr>
          <w:rFonts w:cs="Arial"/>
        </w:rPr>
        <w:t>Deze gaan over:</w:t>
      </w:r>
    </w:p>
    <w:p w14:paraId="41774C39" w14:textId="77777777" w:rsidR="00311D9C" w:rsidRPr="00311D9C" w:rsidRDefault="00311D9C" w:rsidP="00311D9C">
      <w:pPr>
        <w:autoSpaceDE w:val="0"/>
        <w:autoSpaceDN w:val="0"/>
        <w:adjustRightInd w:val="0"/>
        <w:spacing w:line="276" w:lineRule="auto"/>
        <w:ind w:left="360"/>
        <w:rPr>
          <w:rFonts w:cs="Arial"/>
        </w:rPr>
      </w:pPr>
      <w:r w:rsidRPr="00311D9C">
        <w:rPr>
          <w:rFonts w:cs="Arial"/>
        </w:rPr>
        <w:t>1. ontsiering, beschadiging of sloop van beschermde monumenten of archeologische</w:t>
      </w:r>
    </w:p>
    <w:p w14:paraId="18B40A41" w14:textId="77777777" w:rsidR="00311D9C" w:rsidRPr="00311D9C" w:rsidRDefault="00311D9C" w:rsidP="00311D9C">
      <w:pPr>
        <w:autoSpaceDE w:val="0"/>
        <w:autoSpaceDN w:val="0"/>
        <w:adjustRightInd w:val="0"/>
        <w:spacing w:line="276" w:lineRule="auto"/>
        <w:ind w:left="360"/>
        <w:rPr>
          <w:rFonts w:cs="Arial"/>
        </w:rPr>
      </w:pPr>
      <w:r w:rsidRPr="00311D9C">
        <w:rPr>
          <w:rFonts w:cs="Arial"/>
        </w:rPr>
        <w:t>monumenten;</w:t>
      </w:r>
    </w:p>
    <w:p w14:paraId="4DFA0BD2" w14:textId="77777777" w:rsidR="00311D9C" w:rsidRPr="00311D9C" w:rsidRDefault="00311D9C" w:rsidP="00311D9C">
      <w:pPr>
        <w:autoSpaceDE w:val="0"/>
        <w:autoSpaceDN w:val="0"/>
        <w:adjustRightInd w:val="0"/>
        <w:spacing w:line="276" w:lineRule="auto"/>
        <w:ind w:left="360"/>
        <w:rPr>
          <w:rFonts w:cs="Arial"/>
        </w:rPr>
      </w:pPr>
      <w:r w:rsidRPr="00311D9C">
        <w:rPr>
          <w:rFonts w:cs="Arial"/>
        </w:rPr>
        <w:t>2. verplaatsing van beschermde monumenten;</w:t>
      </w:r>
    </w:p>
    <w:p w14:paraId="0CA45793" w14:textId="77777777" w:rsidR="00311D9C" w:rsidRPr="00311D9C" w:rsidRDefault="00311D9C" w:rsidP="00311D9C">
      <w:pPr>
        <w:autoSpaceDE w:val="0"/>
        <w:autoSpaceDN w:val="0"/>
        <w:adjustRightInd w:val="0"/>
        <w:spacing w:line="276" w:lineRule="auto"/>
        <w:ind w:left="360"/>
        <w:rPr>
          <w:rFonts w:cs="Arial"/>
        </w:rPr>
      </w:pPr>
      <w:r w:rsidRPr="00311D9C">
        <w:rPr>
          <w:rFonts w:cs="Arial"/>
        </w:rPr>
        <w:t>3. gebruik van monumenten ter voorkoming van leegstand;</w:t>
      </w:r>
    </w:p>
    <w:p w14:paraId="17C0658A" w14:textId="4BE0C738" w:rsidR="00311D9C" w:rsidRPr="00311D9C" w:rsidRDefault="00311D9C" w:rsidP="00311D9C">
      <w:pPr>
        <w:autoSpaceDE w:val="0"/>
        <w:autoSpaceDN w:val="0"/>
        <w:adjustRightInd w:val="0"/>
        <w:spacing w:line="276" w:lineRule="auto"/>
        <w:ind w:left="360"/>
        <w:rPr>
          <w:rFonts w:cs="Arial"/>
        </w:rPr>
      </w:pPr>
      <w:r w:rsidRPr="00311D9C">
        <w:rPr>
          <w:rFonts w:cs="Arial"/>
        </w:rPr>
        <w:t>4. aantasting van de omgeving van een beschermd monument;</w:t>
      </w:r>
    </w:p>
    <w:p w14:paraId="4B042F61" w14:textId="77777777" w:rsidR="00311D9C" w:rsidRPr="00311D9C" w:rsidRDefault="00311D9C" w:rsidP="00311D9C">
      <w:pPr>
        <w:autoSpaceDE w:val="0"/>
        <w:autoSpaceDN w:val="0"/>
        <w:adjustRightInd w:val="0"/>
        <w:spacing w:line="276" w:lineRule="auto"/>
        <w:ind w:left="360"/>
        <w:rPr>
          <w:rFonts w:cs="Arial"/>
        </w:rPr>
      </w:pPr>
      <w:r w:rsidRPr="00311D9C">
        <w:rPr>
          <w:rFonts w:cs="Arial"/>
        </w:rPr>
        <w:t>5. aantasting van karakteristieke stads- en dorpsgezichten en cultuurlandschappen;</w:t>
      </w:r>
    </w:p>
    <w:p w14:paraId="7A9A8AAE" w14:textId="77777777" w:rsidR="00311D9C" w:rsidRPr="00311D9C" w:rsidRDefault="00311D9C" w:rsidP="00311D9C">
      <w:pPr>
        <w:autoSpaceDE w:val="0"/>
        <w:autoSpaceDN w:val="0"/>
        <w:adjustRightInd w:val="0"/>
        <w:spacing w:line="276" w:lineRule="auto"/>
        <w:ind w:left="360"/>
        <w:rPr>
          <w:rFonts w:cs="Arial"/>
        </w:rPr>
      </w:pPr>
      <w:r w:rsidRPr="00311D9C">
        <w:rPr>
          <w:rFonts w:cs="Arial"/>
        </w:rPr>
        <w:t>6. conserveren en in stand houden van archeologische monumenten.</w:t>
      </w:r>
    </w:p>
    <w:p w14:paraId="1B68FF17" w14:textId="77777777" w:rsidR="009B4605" w:rsidRDefault="009B4605" w:rsidP="009B4605">
      <w:pPr>
        <w:pStyle w:val="Geenafstand"/>
        <w:spacing w:line="276" w:lineRule="auto"/>
        <w:rPr>
          <w:rFonts w:ascii="Arial" w:hAnsi="Arial" w:cs="Arial"/>
          <w:sz w:val="22"/>
        </w:rPr>
      </w:pPr>
    </w:p>
    <w:p w14:paraId="4401FCC3" w14:textId="11AEADF7" w:rsidR="00A110BB" w:rsidRPr="00311D9C" w:rsidRDefault="00311D9C" w:rsidP="009B4605">
      <w:pPr>
        <w:pStyle w:val="Geenafstand"/>
        <w:spacing w:line="276" w:lineRule="auto"/>
        <w:rPr>
          <w:rFonts w:ascii="Arial" w:hAnsi="Arial" w:cs="Arial"/>
          <w:sz w:val="22"/>
        </w:rPr>
      </w:pPr>
      <w:r w:rsidRPr="00311D9C">
        <w:rPr>
          <w:rFonts w:ascii="Arial" w:hAnsi="Arial" w:cs="Arial"/>
          <w:sz w:val="22"/>
        </w:rPr>
        <w:t>Hierna word</w:t>
      </w:r>
      <w:r w:rsidR="009B4605">
        <w:rPr>
          <w:rFonts w:ascii="Arial" w:hAnsi="Arial" w:cs="Arial"/>
          <w:sz w:val="22"/>
        </w:rPr>
        <w:t>t</w:t>
      </w:r>
      <w:r w:rsidRPr="00311D9C">
        <w:rPr>
          <w:rFonts w:ascii="Arial" w:hAnsi="Arial" w:cs="Arial"/>
          <w:sz w:val="22"/>
        </w:rPr>
        <w:t xml:space="preserve"> nader ingegaan op de aspecten archeologie en cultuurhistorie.</w:t>
      </w:r>
    </w:p>
    <w:p w14:paraId="27EBDD4F" w14:textId="77777777" w:rsidR="00311D9C" w:rsidRDefault="00311D9C" w:rsidP="00A110BB"/>
    <w:p w14:paraId="4669C73B" w14:textId="5905D340" w:rsidR="009B4605" w:rsidRPr="005A3C84" w:rsidRDefault="009B4605" w:rsidP="009B4605">
      <w:pPr>
        <w:pStyle w:val="Kop3"/>
        <w:numPr>
          <w:ilvl w:val="2"/>
          <w:numId w:val="1"/>
        </w:numPr>
        <w:spacing w:line="276" w:lineRule="auto"/>
        <w:rPr>
          <w:rFonts w:ascii="Arial" w:hAnsi="Arial" w:cs="Arial"/>
          <w:i/>
          <w:iCs/>
          <w:color w:val="auto"/>
        </w:rPr>
      </w:pPr>
      <w:bookmarkStart w:id="69" w:name="_Toc172117586"/>
      <w:r w:rsidRPr="005A3C84">
        <w:rPr>
          <w:rFonts w:ascii="Arial" w:hAnsi="Arial" w:cs="Arial"/>
          <w:i/>
          <w:iCs/>
          <w:color w:val="auto"/>
        </w:rPr>
        <w:t>Archeologie</w:t>
      </w:r>
      <w:bookmarkEnd w:id="69"/>
    </w:p>
    <w:p w14:paraId="5A430AE5" w14:textId="70AF4A82" w:rsidR="009B4605" w:rsidRDefault="009B4605" w:rsidP="009B4605">
      <w:pPr>
        <w:autoSpaceDE w:val="0"/>
        <w:autoSpaceDN w:val="0"/>
        <w:adjustRightInd w:val="0"/>
        <w:spacing w:line="276" w:lineRule="auto"/>
        <w:rPr>
          <w:rFonts w:cs="Arial"/>
          <w:color w:val="000000"/>
        </w:rPr>
      </w:pPr>
      <w:r w:rsidRPr="009B4605">
        <w:rPr>
          <w:rFonts w:cs="Arial"/>
          <w:color w:val="000000"/>
        </w:rPr>
        <w:t>In de Erfgoedwet stellen Rijk en provincie dat in het ruimtelijk beleid zorgvuldig met het archeologische</w:t>
      </w:r>
      <w:r>
        <w:rPr>
          <w:rFonts w:cs="Arial"/>
          <w:color w:val="000000"/>
        </w:rPr>
        <w:t xml:space="preserve"> </w:t>
      </w:r>
      <w:r w:rsidRPr="009B4605">
        <w:rPr>
          <w:rFonts w:cs="Arial"/>
          <w:color w:val="000000"/>
        </w:rPr>
        <w:t>erfgoed moet worden omgegaan. Voor gebieden waar archeologische waarden voorkomen of waar</w:t>
      </w:r>
      <w:r>
        <w:rPr>
          <w:rFonts w:cs="Arial"/>
          <w:color w:val="000000"/>
        </w:rPr>
        <w:t xml:space="preserve"> </w:t>
      </w:r>
      <w:r w:rsidRPr="009B4605">
        <w:rPr>
          <w:rFonts w:cs="Arial"/>
          <w:color w:val="000000"/>
        </w:rPr>
        <w:t>reële verwachtingen bestaan dat ter plaatse archeologische waarden aanwezig zijn, dient voorafgaand</w:t>
      </w:r>
      <w:r>
        <w:rPr>
          <w:rFonts w:cs="Arial"/>
          <w:color w:val="000000"/>
        </w:rPr>
        <w:t xml:space="preserve"> </w:t>
      </w:r>
      <w:r w:rsidRPr="009B4605">
        <w:rPr>
          <w:rFonts w:cs="Arial"/>
          <w:color w:val="000000"/>
        </w:rPr>
        <w:t>aan bodemingrepen archeologisch onderzoek te worden uitgevoerd. De uitkomsten van het</w:t>
      </w:r>
      <w:r>
        <w:rPr>
          <w:rFonts w:cs="Arial"/>
          <w:color w:val="000000"/>
        </w:rPr>
        <w:t xml:space="preserve"> </w:t>
      </w:r>
      <w:r w:rsidRPr="009B4605">
        <w:rPr>
          <w:rFonts w:cs="Arial"/>
          <w:color w:val="000000"/>
        </w:rPr>
        <w:t>archeologisch onderzoek dienen vervolgens volwaardig in de belangenafweging te worden betrokken.</w:t>
      </w:r>
      <w:r>
        <w:rPr>
          <w:rFonts w:cs="Arial"/>
          <w:color w:val="000000"/>
        </w:rPr>
        <w:t xml:space="preserve"> </w:t>
      </w:r>
      <w:r w:rsidRPr="009B4605">
        <w:rPr>
          <w:rFonts w:cs="Arial"/>
          <w:color w:val="000000"/>
        </w:rPr>
        <w:t>Daarnaast dient aangetoond te worden dat het voorziene plan geen afbreuk doet aan bestaande</w:t>
      </w:r>
      <w:r>
        <w:rPr>
          <w:rFonts w:cs="Arial"/>
          <w:color w:val="000000"/>
        </w:rPr>
        <w:t xml:space="preserve"> </w:t>
      </w:r>
      <w:r w:rsidRPr="009B4605">
        <w:rPr>
          <w:rFonts w:cs="Arial"/>
          <w:color w:val="000000"/>
        </w:rPr>
        <w:t>cultuurhistorische waarden.</w:t>
      </w:r>
    </w:p>
    <w:p w14:paraId="5DDCFFD5" w14:textId="77777777" w:rsidR="009B4605" w:rsidRDefault="009B4605" w:rsidP="009B4605">
      <w:pPr>
        <w:autoSpaceDE w:val="0"/>
        <w:autoSpaceDN w:val="0"/>
        <w:adjustRightInd w:val="0"/>
        <w:spacing w:line="276" w:lineRule="auto"/>
        <w:rPr>
          <w:rFonts w:cs="Arial"/>
          <w:color w:val="000000"/>
        </w:rPr>
      </w:pPr>
    </w:p>
    <w:p w14:paraId="0C1225AB" w14:textId="18B242C8" w:rsidR="005A3C84" w:rsidRPr="005A3C84" w:rsidRDefault="005A3C84" w:rsidP="005A3C84">
      <w:pPr>
        <w:pStyle w:val="Kop4"/>
        <w:numPr>
          <w:ilvl w:val="3"/>
          <w:numId w:val="1"/>
        </w:numPr>
        <w:rPr>
          <w:rFonts w:ascii="Arial" w:hAnsi="Arial" w:cs="Arial"/>
          <w:color w:val="auto"/>
        </w:rPr>
      </w:pPr>
      <w:r>
        <w:rPr>
          <w:rFonts w:ascii="Arial" w:hAnsi="Arial" w:cs="Arial"/>
          <w:color w:val="auto"/>
        </w:rPr>
        <w:t>Situatie plangebied</w:t>
      </w:r>
    </w:p>
    <w:p w14:paraId="0323D704" w14:textId="77777777" w:rsidR="009B4605" w:rsidRPr="009B4605" w:rsidRDefault="009B4605" w:rsidP="009B4605">
      <w:pPr>
        <w:autoSpaceDE w:val="0"/>
        <w:autoSpaceDN w:val="0"/>
        <w:adjustRightInd w:val="0"/>
        <w:spacing w:line="276" w:lineRule="auto"/>
        <w:rPr>
          <w:rFonts w:cs="Arial"/>
        </w:rPr>
      </w:pPr>
      <w:r w:rsidRPr="009B4605">
        <w:rPr>
          <w:rFonts w:cs="Arial"/>
        </w:rPr>
        <w:t>De gemeente Dronten heeft de archeologische waarden en verwachtingen die binnen de</w:t>
      </w:r>
    </w:p>
    <w:p w14:paraId="10FC757E" w14:textId="77777777" w:rsidR="009B4605" w:rsidRPr="009B4605" w:rsidRDefault="009B4605" w:rsidP="009B4605">
      <w:pPr>
        <w:autoSpaceDE w:val="0"/>
        <w:autoSpaceDN w:val="0"/>
        <w:adjustRightInd w:val="0"/>
        <w:spacing w:line="276" w:lineRule="auto"/>
        <w:rPr>
          <w:rFonts w:cs="Arial"/>
        </w:rPr>
      </w:pPr>
      <w:r w:rsidRPr="009B4605">
        <w:rPr>
          <w:rFonts w:cs="Arial"/>
        </w:rPr>
        <w:t>gemeentegrenzen voorkomen geïnventariseerd. Aan de hand van de inventarisatie is een</w:t>
      </w:r>
    </w:p>
    <w:p w14:paraId="7D14533C" w14:textId="03935058" w:rsidR="009B4605" w:rsidRDefault="009B4605" w:rsidP="009B4605">
      <w:pPr>
        <w:autoSpaceDE w:val="0"/>
        <w:autoSpaceDN w:val="0"/>
        <w:adjustRightInd w:val="0"/>
        <w:spacing w:line="276" w:lineRule="auto"/>
        <w:rPr>
          <w:rFonts w:cs="Arial"/>
        </w:rPr>
      </w:pPr>
      <w:r w:rsidRPr="009B4605">
        <w:rPr>
          <w:rFonts w:cs="Arial"/>
        </w:rPr>
        <w:t xml:space="preserve">gemeentelijke archeologische- en verwachtingen kaart opgesteld. Deze kaart is </w:t>
      </w:r>
      <w:proofErr w:type="spellStart"/>
      <w:r w:rsidRPr="009B4605">
        <w:rPr>
          <w:rFonts w:cs="Arial"/>
        </w:rPr>
        <w:t>doorvertaald</w:t>
      </w:r>
      <w:proofErr w:type="spellEnd"/>
      <w:r w:rsidRPr="009B4605">
        <w:rPr>
          <w:rFonts w:cs="Arial"/>
        </w:rPr>
        <w:t xml:space="preserve"> in een</w:t>
      </w:r>
      <w:r>
        <w:rPr>
          <w:rFonts w:cs="Arial"/>
        </w:rPr>
        <w:t xml:space="preserve"> </w:t>
      </w:r>
      <w:r w:rsidRPr="009B4605">
        <w:rPr>
          <w:rFonts w:cs="Arial"/>
        </w:rPr>
        <w:t>archeologische beleidskaart met daarbij behorende voorbeeldplanregels. Voor archeologievrije</w:t>
      </w:r>
      <w:r>
        <w:rPr>
          <w:rFonts w:cs="Arial"/>
        </w:rPr>
        <w:t xml:space="preserve"> </w:t>
      </w:r>
      <w:r w:rsidRPr="009B4605">
        <w:rPr>
          <w:rFonts w:cs="Arial"/>
        </w:rPr>
        <w:t>gebieden wordt in bestemmingsplannen geen dubbelbestemming opgenomen.</w:t>
      </w:r>
    </w:p>
    <w:p w14:paraId="09114F32" w14:textId="77777777" w:rsidR="009B4605" w:rsidRDefault="009B4605" w:rsidP="009B4605">
      <w:pPr>
        <w:autoSpaceDE w:val="0"/>
        <w:autoSpaceDN w:val="0"/>
        <w:adjustRightInd w:val="0"/>
        <w:spacing w:line="276" w:lineRule="auto"/>
        <w:rPr>
          <w:rFonts w:cs="Arial"/>
        </w:rPr>
      </w:pPr>
    </w:p>
    <w:p w14:paraId="6C461EF3" w14:textId="5E9B0F3F" w:rsidR="009B4605" w:rsidRPr="009B4605" w:rsidRDefault="009B4605" w:rsidP="009B4605">
      <w:pPr>
        <w:pStyle w:val="Lijstalinea"/>
        <w:numPr>
          <w:ilvl w:val="0"/>
          <w:numId w:val="32"/>
        </w:numPr>
        <w:autoSpaceDE w:val="0"/>
        <w:autoSpaceDN w:val="0"/>
        <w:adjustRightInd w:val="0"/>
        <w:spacing w:line="276" w:lineRule="auto"/>
        <w:rPr>
          <w:rFonts w:cs="Arial"/>
          <w:highlight w:val="yellow"/>
        </w:rPr>
      </w:pPr>
      <w:r w:rsidRPr="009B4605">
        <w:rPr>
          <w:rFonts w:cs="Arial"/>
          <w:highlight w:val="yellow"/>
        </w:rPr>
        <w:t>[Toetsing van het initiatief aan het wel/niet bestaan van een archeologische dubbelbestemming en toetsing aan de archeologische beleidskaart van de gemeente Dronten]</w:t>
      </w:r>
    </w:p>
    <w:p w14:paraId="10D0AB2D" w14:textId="24F92667" w:rsidR="009B4605" w:rsidRPr="009B4605" w:rsidRDefault="009B4605" w:rsidP="009B4605">
      <w:pPr>
        <w:pStyle w:val="Lijstalinea"/>
        <w:numPr>
          <w:ilvl w:val="0"/>
          <w:numId w:val="32"/>
        </w:numPr>
        <w:autoSpaceDE w:val="0"/>
        <w:autoSpaceDN w:val="0"/>
        <w:adjustRightInd w:val="0"/>
        <w:spacing w:line="276" w:lineRule="auto"/>
        <w:rPr>
          <w:rFonts w:cs="Arial"/>
          <w:highlight w:val="yellow"/>
        </w:rPr>
      </w:pPr>
      <w:r w:rsidRPr="009B4605">
        <w:rPr>
          <w:rFonts w:cs="Arial"/>
          <w:highlight w:val="yellow"/>
        </w:rPr>
        <w:t>[Beschrijving uitkomst eventueel uitgevoerd onderzoek]</w:t>
      </w:r>
    </w:p>
    <w:p w14:paraId="77846BCE" w14:textId="13A3636F" w:rsidR="009B4605" w:rsidRPr="009B4605" w:rsidRDefault="009B4605" w:rsidP="009B4605">
      <w:pPr>
        <w:pStyle w:val="Lijstalinea"/>
        <w:numPr>
          <w:ilvl w:val="0"/>
          <w:numId w:val="32"/>
        </w:numPr>
        <w:autoSpaceDE w:val="0"/>
        <w:autoSpaceDN w:val="0"/>
        <w:adjustRightInd w:val="0"/>
        <w:spacing w:line="276" w:lineRule="auto"/>
        <w:rPr>
          <w:rFonts w:cs="Arial"/>
        </w:rPr>
      </w:pPr>
      <w:r w:rsidRPr="009B4605">
        <w:rPr>
          <w:rFonts w:cs="Arial"/>
          <w:highlight w:val="yellow"/>
        </w:rPr>
        <w:t>[Beschrijving van eventueel te treffen maatregelen n.a.v. onderzoek/nader onderzoek]</w:t>
      </w:r>
    </w:p>
    <w:p w14:paraId="79ACFF26" w14:textId="77777777" w:rsidR="00311D9C" w:rsidRDefault="00311D9C" w:rsidP="00A110BB"/>
    <w:p w14:paraId="358C3912" w14:textId="16527D0A" w:rsidR="009B4605" w:rsidRPr="005A3C84" w:rsidRDefault="009B4605" w:rsidP="009B4605">
      <w:pPr>
        <w:pStyle w:val="Kop3"/>
        <w:numPr>
          <w:ilvl w:val="2"/>
          <w:numId w:val="1"/>
        </w:numPr>
        <w:rPr>
          <w:rFonts w:ascii="Arial" w:hAnsi="Arial" w:cs="Arial"/>
          <w:i/>
          <w:iCs/>
          <w:color w:val="auto"/>
        </w:rPr>
      </w:pPr>
      <w:bookmarkStart w:id="70" w:name="_Toc172117587"/>
      <w:r w:rsidRPr="005A3C84">
        <w:rPr>
          <w:rFonts w:ascii="Arial" w:hAnsi="Arial" w:cs="Arial"/>
          <w:i/>
          <w:iCs/>
          <w:color w:val="auto"/>
        </w:rPr>
        <w:t>Cultuurhistorie</w:t>
      </w:r>
      <w:bookmarkEnd w:id="70"/>
    </w:p>
    <w:p w14:paraId="0C886D22" w14:textId="52FC3ED8" w:rsidR="009B4605" w:rsidRPr="009B4605" w:rsidRDefault="009B4605" w:rsidP="009B4605">
      <w:pPr>
        <w:autoSpaceDE w:val="0"/>
        <w:autoSpaceDN w:val="0"/>
        <w:adjustRightInd w:val="0"/>
        <w:spacing w:line="276" w:lineRule="auto"/>
        <w:rPr>
          <w:rFonts w:cs="Arial"/>
        </w:rPr>
      </w:pPr>
      <w:r w:rsidRPr="009B4605">
        <w:rPr>
          <w:rFonts w:cs="Arial"/>
        </w:rPr>
        <w:t>Naast een toets aan archeologie dient in het kader van ruimtelijke ontwikkelingen ook een beschrijving</w:t>
      </w:r>
      <w:r>
        <w:rPr>
          <w:rFonts w:cs="Arial"/>
        </w:rPr>
        <w:t xml:space="preserve"> </w:t>
      </w:r>
      <w:r w:rsidRPr="009B4605">
        <w:rPr>
          <w:rFonts w:cs="Arial"/>
        </w:rPr>
        <w:t>te worden opgenomen van de wijze waarop met de in het gebied aanwezige cultuurhistorische</w:t>
      </w:r>
      <w:r>
        <w:rPr>
          <w:rFonts w:cs="Arial"/>
        </w:rPr>
        <w:t xml:space="preserve"> </w:t>
      </w:r>
      <w:r w:rsidRPr="009B4605">
        <w:rPr>
          <w:rFonts w:cs="Arial"/>
        </w:rPr>
        <w:t>waarden en/of monumenten rekening is gehouden.</w:t>
      </w:r>
    </w:p>
    <w:p w14:paraId="5657DAF9" w14:textId="77777777" w:rsidR="009B4605" w:rsidRDefault="009B4605" w:rsidP="009B4605">
      <w:pPr>
        <w:autoSpaceDE w:val="0"/>
        <w:autoSpaceDN w:val="0"/>
        <w:adjustRightInd w:val="0"/>
        <w:spacing w:line="276" w:lineRule="auto"/>
        <w:rPr>
          <w:rFonts w:cs="Arial"/>
        </w:rPr>
      </w:pPr>
    </w:p>
    <w:p w14:paraId="264AC3C2" w14:textId="43DCA084" w:rsidR="005A3C84" w:rsidRPr="005A3C84" w:rsidRDefault="005A3C84" w:rsidP="005A3C84">
      <w:pPr>
        <w:pStyle w:val="Kop4"/>
        <w:numPr>
          <w:ilvl w:val="3"/>
          <w:numId w:val="1"/>
        </w:numPr>
        <w:rPr>
          <w:rFonts w:ascii="Arial" w:hAnsi="Arial" w:cs="Arial"/>
          <w:color w:val="auto"/>
        </w:rPr>
      </w:pPr>
      <w:r w:rsidRPr="005A3C84">
        <w:rPr>
          <w:rFonts w:ascii="Arial" w:hAnsi="Arial" w:cs="Arial"/>
          <w:color w:val="auto"/>
        </w:rPr>
        <w:t>Situatie plangebied</w:t>
      </w:r>
    </w:p>
    <w:p w14:paraId="12565BE4" w14:textId="09B89E7E" w:rsidR="009B4605" w:rsidRDefault="009B4605" w:rsidP="009B4605">
      <w:pPr>
        <w:autoSpaceDE w:val="0"/>
        <w:autoSpaceDN w:val="0"/>
        <w:adjustRightInd w:val="0"/>
        <w:spacing w:line="276" w:lineRule="auto"/>
        <w:rPr>
          <w:rFonts w:cs="Arial"/>
        </w:rPr>
      </w:pPr>
      <w:r w:rsidRPr="009B4605">
        <w:rPr>
          <w:rFonts w:cs="Arial"/>
        </w:rPr>
        <w:t xml:space="preserve">In het kader van voorliggend plan is de Cultuurhistorische Waardenkaart Flevoland geraadpleegd. </w:t>
      </w:r>
    </w:p>
    <w:p w14:paraId="2B91E031" w14:textId="083750F1" w:rsidR="009B4605" w:rsidRPr="009B4605" w:rsidRDefault="009B4605" w:rsidP="009B4605">
      <w:pPr>
        <w:pStyle w:val="Lijstalinea"/>
        <w:numPr>
          <w:ilvl w:val="0"/>
          <w:numId w:val="33"/>
        </w:numPr>
        <w:autoSpaceDE w:val="0"/>
        <w:autoSpaceDN w:val="0"/>
        <w:adjustRightInd w:val="0"/>
        <w:spacing w:line="276" w:lineRule="auto"/>
        <w:rPr>
          <w:rFonts w:cs="Arial"/>
          <w:highlight w:val="yellow"/>
        </w:rPr>
      </w:pPr>
      <w:r w:rsidRPr="009B4605">
        <w:rPr>
          <w:rFonts w:cs="Arial"/>
          <w:highlight w:val="yellow"/>
        </w:rPr>
        <w:t>[Toetsing aan Cultuurhistorische Waardenkaart Flevoland voor het betreffende plangebied/initiatief, monumentenregister of vergelijkbare bron en beschrijving welk effect het project hierop heeft]</w:t>
      </w:r>
    </w:p>
    <w:p w14:paraId="34D79502" w14:textId="0E1194F5" w:rsidR="009B4605" w:rsidRPr="009B4605" w:rsidRDefault="009B4605" w:rsidP="009B4605">
      <w:pPr>
        <w:pStyle w:val="Lijstalinea"/>
        <w:numPr>
          <w:ilvl w:val="0"/>
          <w:numId w:val="33"/>
        </w:numPr>
        <w:autoSpaceDE w:val="0"/>
        <w:autoSpaceDN w:val="0"/>
        <w:adjustRightInd w:val="0"/>
        <w:spacing w:line="276" w:lineRule="auto"/>
        <w:rPr>
          <w:rFonts w:cs="Arial"/>
        </w:rPr>
      </w:pPr>
      <w:r w:rsidRPr="009B4605">
        <w:rPr>
          <w:rFonts w:cs="Arial"/>
          <w:highlight w:val="yellow"/>
        </w:rPr>
        <w:t>[Beschrijving uitkomst eventueel uitgevoerd onderzoek]</w:t>
      </w:r>
    </w:p>
    <w:p w14:paraId="2363B52D" w14:textId="77777777" w:rsidR="009B4605" w:rsidRPr="009B4605" w:rsidRDefault="009B4605" w:rsidP="009B4605">
      <w:pPr>
        <w:pStyle w:val="Lijstalinea"/>
        <w:numPr>
          <w:ilvl w:val="0"/>
          <w:numId w:val="33"/>
        </w:numPr>
        <w:autoSpaceDE w:val="0"/>
        <w:autoSpaceDN w:val="0"/>
        <w:adjustRightInd w:val="0"/>
        <w:spacing w:line="276" w:lineRule="auto"/>
        <w:rPr>
          <w:rFonts w:cs="Arial"/>
        </w:rPr>
      </w:pPr>
      <w:r w:rsidRPr="009B4605">
        <w:rPr>
          <w:rFonts w:cs="Arial"/>
          <w:highlight w:val="yellow"/>
        </w:rPr>
        <w:t>[Beschrijving van eventueel te treffen maatregelen n.a.v. onderzoek/nader onderzoek]</w:t>
      </w:r>
    </w:p>
    <w:p w14:paraId="449DADD2" w14:textId="47EB27D3" w:rsidR="009B4605" w:rsidRDefault="009B4605" w:rsidP="009B4605">
      <w:pPr>
        <w:autoSpaceDE w:val="0"/>
        <w:autoSpaceDN w:val="0"/>
        <w:adjustRightInd w:val="0"/>
        <w:spacing w:line="276" w:lineRule="auto"/>
        <w:rPr>
          <w:rFonts w:cs="Arial"/>
        </w:rPr>
      </w:pPr>
    </w:p>
    <w:p w14:paraId="03DCF52C" w14:textId="2856A2E1" w:rsidR="009B4605" w:rsidRPr="005A3C84" w:rsidRDefault="009B4605" w:rsidP="009B4605">
      <w:pPr>
        <w:pStyle w:val="Kop3"/>
        <w:numPr>
          <w:ilvl w:val="2"/>
          <w:numId w:val="1"/>
        </w:numPr>
        <w:spacing w:line="276" w:lineRule="auto"/>
        <w:rPr>
          <w:rFonts w:ascii="Arial" w:hAnsi="Arial" w:cs="Arial"/>
          <w:i/>
          <w:iCs/>
          <w:color w:val="auto"/>
        </w:rPr>
      </w:pPr>
      <w:bookmarkStart w:id="71" w:name="_Toc172117588"/>
      <w:r w:rsidRPr="005A3C84">
        <w:rPr>
          <w:rFonts w:ascii="Arial" w:hAnsi="Arial" w:cs="Arial"/>
          <w:i/>
          <w:iCs/>
          <w:color w:val="auto"/>
        </w:rPr>
        <w:t>Conclusie</w:t>
      </w:r>
      <w:bookmarkEnd w:id="71"/>
    </w:p>
    <w:p w14:paraId="32DCDB90" w14:textId="77777777" w:rsidR="009B4605" w:rsidRPr="009B4605" w:rsidRDefault="009B4605" w:rsidP="009B4605">
      <w:pPr>
        <w:pStyle w:val="Lijstalinea"/>
        <w:numPr>
          <w:ilvl w:val="0"/>
          <w:numId w:val="34"/>
        </w:numPr>
        <w:spacing w:before="120" w:after="120" w:line="276" w:lineRule="auto"/>
        <w:jc w:val="both"/>
        <w:rPr>
          <w:szCs w:val="20"/>
        </w:rPr>
      </w:pPr>
      <w:r>
        <w:t>Beschrijving conclusies voor zowel archeologie als cultuurhistorie en eventuele borging van maatregelen in regels.</w:t>
      </w:r>
    </w:p>
    <w:p w14:paraId="5DE0029F" w14:textId="77777777" w:rsidR="009B4605" w:rsidRPr="009B4605" w:rsidRDefault="009B4605" w:rsidP="009B4605">
      <w:pPr>
        <w:pStyle w:val="Geenafstand"/>
        <w:spacing w:line="276" w:lineRule="auto"/>
        <w:rPr>
          <w:rFonts w:ascii="Arial" w:hAnsi="Arial" w:cs="Arial"/>
          <w:sz w:val="22"/>
          <w:szCs w:val="24"/>
        </w:rPr>
      </w:pPr>
      <w:r w:rsidRPr="009B4605">
        <w:rPr>
          <w:rFonts w:ascii="Arial" w:hAnsi="Arial" w:cs="Arial"/>
          <w:sz w:val="22"/>
        </w:rPr>
        <w:t>Vanuit het aspect archeologie en cultuurhistorie is er sprake van een evenwichtige toedeling van functies aan locaties.</w:t>
      </w:r>
    </w:p>
    <w:p w14:paraId="54C88E27" w14:textId="77777777" w:rsidR="009B4605" w:rsidRDefault="009B4605" w:rsidP="00A110BB"/>
    <w:p w14:paraId="5331F873" w14:textId="750A58DA" w:rsidR="00A110BB" w:rsidRDefault="00A110BB" w:rsidP="00A110BB">
      <w:pPr>
        <w:pStyle w:val="Kop2"/>
        <w:numPr>
          <w:ilvl w:val="1"/>
          <w:numId w:val="1"/>
        </w:numPr>
        <w:rPr>
          <w:rFonts w:ascii="Arial" w:hAnsi="Arial" w:cs="Arial"/>
          <w:color w:val="auto"/>
        </w:rPr>
      </w:pPr>
      <w:bookmarkStart w:id="72" w:name="_Toc172117589"/>
      <w:r>
        <w:rPr>
          <w:rFonts w:ascii="Arial" w:hAnsi="Arial" w:cs="Arial"/>
          <w:color w:val="auto"/>
        </w:rPr>
        <w:t>Bedrijven en milieuzonering</w:t>
      </w:r>
      <w:bookmarkEnd w:id="72"/>
    </w:p>
    <w:p w14:paraId="5A03CA25" w14:textId="11C31868" w:rsidR="0047012A" w:rsidRPr="0047012A" w:rsidRDefault="0047012A" w:rsidP="0047012A">
      <w:pPr>
        <w:autoSpaceDE w:val="0"/>
        <w:autoSpaceDN w:val="0"/>
        <w:adjustRightInd w:val="0"/>
        <w:spacing w:line="276" w:lineRule="auto"/>
        <w:rPr>
          <w:rFonts w:cs="Arial"/>
        </w:rPr>
      </w:pPr>
      <w:r w:rsidRPr="0047012A">
        <w:rPr>
          <w:rFonts w:cs="Arial"/>
        </w:rPr>
        <w:t>In het kader van een evenwichtige toedeling van functies aan locaties moet worden beoordeeld of</w:t>
      </w:r>
      <w:r>
        <w:rPr>
          <w:rFonts w:cs="Arial"/>
        </w:rPr>
        <w:t xml:space="preserve"> </w:t>
      </w:r>
      <w:r w:rsidRPr="0047012A">
        <w:rPr>
          <w:rFonts w:cs="Arial"/>
        </w:rPr>
        <w:t>bedrijven in de omgeving van een beoogde ontwikkeling worden belemmerd door de ontwikkeling en</w:t>
      </w:r>
      <w:r>
        <w:rPr>
          <w:rFonts w:cs="Arial"/>
        </w:rPr>
        <w:t xml:space="preserve"> </w:t>
      </w:r>
      <w:r w:rsidRPr="0047012A">
        <w:rPr>
          <w:rFonts w:cs="Arial"/>
        </w:rPr>
        <w:t>of ter plaatse van gevoelige functies, zoals woningen, sprake is van een aanvaardbaar woon- en</w:t>
      </w:r>
      <w:r>
        <w:rPr>
          <w:rFonts w:cs="Arial"/>
        </w:rPr>
        <w:t xml:space="preserve"> </w:t>
      </w:r>
      <w:r w:rsidRPr="0047012A">
        <w:rPr>
          <w:rFonts w:cs="Arial"/>
        </w:rPr>
        <w:t>leefklimaat. Het gaat hierbij om interne en externe werking. Voor de beoordeling is gebruik gemaakt</w:t>
      </w:r>
      <w:r>
        <w:rPr>
          <w:rFonts w:cs="Arial"/>
        </w:rPr>
        <w:t xml:space="preserve"> </w:t>
      </w:r>
      <w:r w:rsidRPr="0047012A">
        <w:rPr>
          <w:rFonts w:cs="Arial"/>
        </w:rPr>
        <w:t>van de Handreiking Bedrijven en milieuzonering (VNG, editie 2009)</w:t>
      </w:r>
      <w:r w:rsidR="0014656D">
        <w:rPr>
          <w:rFonts w:cs="Arial"/>
        </w:rPr>
        <w:t xml:space="preserve"> </w:t>
      </w:r>
      <w:r w:rsidR="0014656D" w:rsidRPr="0014656D">
        <w:rPr>
          <w:rFonts w:cs="Arial"/>
          <w:highlight w:val="yellow"/>
        </w:rPr>
        <w:t>(VNG streeft naar publicatie nieuwe handreiking in oktober 2024, hier op letten)</w:t>
      </w:r>
      <w:r w:rsidRPr="0047012A">
        <w:rPr>
          <w:rFonts w:cs="Arial"/>
        </w:rPr>
        <w:t>. Per milieucategorie geldt een</w:t>
      </w:r>
      <w:r>
        <w:rPr>
          <w:rFonts w:cs="Arial"/>
        </w:rPr>
        <w:t xml:space="preserve"> </w:t>
      </w:r>
      <w:r w:rsidRPr="0047012A">
        <w:rPr>
          <w:rFonts w:cs="Arial"/>
        </w:rPr>
        <w:t>minimaal gewenste afstand, de richtafstand. Deze richtafstand geldt tussen enerzijds de grens van de</w:t>
      </w:r>
      <w:r>
        <w:rPr>
          <w:rFonts w:cs="Arial"/>
        </w:rPr>
        <w:t xml:space="preserve"> </w:t>
      </w:r>
      <w:r w:rsidRPr="0047012A">
        <w:rPr>
          <w:rFonts w:cs="Arial"/>
        </w:rPr>
        <w:t xml:space="preserve">bestemming die bedrijven (of andere </w:t>
      </w:r>
      <w:r w:rsidRPr="0047012A">
        <w:rPr>
          <w:rFonts w:cs="Arial"/>
        </w:rPr>
        <w:lastRenderedPageBreak/>
        <w:t>milieubelastende functies) toelaat en anderzijds als uiterste</w:t>
      </w:r>
      <w:r>
        <w:rPr>
          <w:rFonts w:cs="Arial"/>
        </w:rPr>
        <w:t xml:space="preserve"> </w:t>
      </w:r>
      <w:r w:rsidRPr="0047012A">
        <w:rPr>
          <w:rFonts w:cs="Arial"/>
        </w:rPr>
        <w:t>situering van de gevel van een woning die volgens het bestemmingsplan of via vergunning vrij bouwen</w:t>
      </w:r>
      <w:r>
        <w:rPr>
          <w:rFonts w:cs="Arial"/>
        </w:rPr>
        <w:t xml:space="preserve"> </w:t>
      </w:r>
      <w:r w:rsidRPr="0047012A">
        <w:rPr>
          <w:rFonts w:cs="Arial"/>
        </w:rPr>
        <w:t>mogelijk is.</w:t>
      </w:r>
    </w:p>
    <w:p w14:paraId="6F3B5D9F" w14:textId="77777777" w:rsidR="0047012A" w:rsidRDefault="0047012A" w:rsidP="0047012A">
      <w:pPr>
        <w:autoSpaceDE w:val="0"/>
        <w:autoSpaceDN w:val="0"/>
        <w:adjustRightInd w:val="0"/>
        <w:spacing w:line="276" w:lineRule="auto"/>
        <w:rPr>
          <w:rFonts w:cs="Arial"/>
        </w:rPr>
      </w:pPr>
    </w:p>
    <w:p w14:paraId="2CF6119A" w14:textId="33CD49A8" w:rsidR="00A110BB" w:rsidRPr="00911FE9" w:rsidRDefault="0047012A" w:rsidP="00911FE9">
      <w:pPr>
        <w:autoSpaceDE w:val="0"/>
        <w:autoSpaceDN w:val="0"/>
        <w:adjustRightInd w:val="0"/>
        <w:spacing w:line="276" w:lineRule="auto"/>
        <w:rPr>
          <w:rFonts w:cs="Arial"/>
          <w:i/>
          <w:iCs/>
        </w:rPr>
      </w:pPr>
      <w:r w:rsidRPr="0047012A">
        <w:rPr>
          <w:rFonts w:cs="Arial"/>
        </w:rPr>
        <w:t>De in de handreiking opgenomen afstanden zijn indicatief en kunnen per gebiedstype, waarin de</w:t>
      </w:r>
      <w:r>
        <w:rPr>
          <w:rFonts w:cs="Arial"/>
        </w:rPr>
        <w:t xml:space="preserve"> </w:t>
      </w:r>
      <w:r w:rsidRPr="0047012A">
        <w:rPr>
          <w:rFonts w:cs="Arial"/>
        </w:rPr>
        <w:t>ontwikkeling zal plaatsvinden, verschillen. Hierbij is het uitgangspunt dat deze afstanden gemotiveerd</w:t>
      </w:r>
      <w:r>
        <w:rPr>
          <w:rFonts w:cs="Arial"/>
        </w:rPr>
        <w:t xml:space="preserve"> </w:t>
      </w:r>
      <w:r w:rsidRPr="0047012A">
        <w:rPr>
          <w:rFonts w:cs="Arial"/>
        </w:rPr>
        <w:t xml:space="preserve">worden toegepast. </w:t>
      </w:r>
      <w:r>
        <w:rPr>
          <w:rFonts w:cs="Arial"/>
        </w:rPr>
        <w:t>Er zijn twee soorten gebiedstypen genoemd in de handreiking, te weten ‘rustige woonwijk’</w:t>
      </w:r>
      <w:r w:rsidR="00911FE9">
        <w:rPr>
          <w:rFonts w:cs="Arial"/>
        </w:rPr>
        <w:t xml:space="preserve"> of ‘rustig buitengebied’</w:t>
      </w:r>
      <w:r>
        <w:rPr>
          <w:rFonts w:cs="Arial"/>
        </w:rPr>
        <w:t xml:space="preserve"> en ‘gemengd gebied’. </w:t>
      </w:r>
      <w:r w:rsidRPr="0047012A">
        <w:rPr>
          <w:rFonts w:cs="Arial"/>
        </w:rPr>
        <w:t>Wanneer het plangebied en omgeving getypeerd kunnen worden als 'gemengd</w:t>
      </w:r>
      <w:r>
        <w:rPr>
          <w:rFonts w:cs="Arial"/>
        </w:rPr>
        <w:t xml:space="preserve"> </w:t>
      </w:r>
      <w:r w:rsidRPr="0047012A">
        <w:rPr>
          <w:rFonts w:cs="Arial"/>
        </w:rPr>
        <w:t>gebied' bedragen de hindercontouren minder. De VNG-publicatie omschrijft een gemengd gebied als:</w:t>
      </w:r>
      <w:r w:rsidR="00911FE9">
        <w:rPr>
          <w:rFonts w:cs="Arial"/>
        </w:rPr>
        <w:t xml:space="preserve"> </w:t>
      </w:r>
      <w:r w:rsidRPr="0047012A">
        <w:rPr>
          <w:rFonts w:cs="Arial"/>
        </w:rPr>
        <w:t>‘</w:t>
      </w:r>
      <w:r w:rsidRPr="0047012A">
        <w:rPr>
          <w:rFonts w:cs="Arial"/>
          <w:i/>
          <w:iCs/>
        </w:rPr>
        <w:t>Een gemengd gebied is een gebied met een matige tot sterke functiemenging. Direct naast woningen</w:t>
      </w:r>
      <w:r w:rsidR="00911FE9">
        <w:rPr>
          <w:rFonts w:cs="Arial"/>
        </w:rPr>
        <w:t xml:space="preserve"> </w:t>
      </w:r>
      <w:r w:rsidRPr="0047012A">
        <w:rPr>
          <w:rFonts w:cs="Arial"/>
          <w:i/>
          <w:iCs/>
        </w:rPr>
        <w:t>komen andere functies voor zoals winkels horeca en kleine bedrijven.’</w:t>
      </w:r>
      <w:r w:rsidR="00911FE9">
        <w:rPr>
          <w:rFonts w:cs="Arial"/>
          <w:i/>
          <w:iCs/>
        </w:rPr>
        <w:t xml:space="preserve"> </w:t>
      </w:r>
    </w:p>
    <w:p w14:paraId="089FDC09" w14:textId="77777777" w:rsidR="006D6613" w:rsidRDefault="006D6613" w:rsidP="006D6613"/>
    <w:p w14:paraId="1D180403" w14:textId="78CBB593" w:rsidR="00911FE9" w:rsidRPr="005A3C84" w:rsidRDefault="005A3C84" w:rsidP="00911FE9">
      <w:pPr>
        <w:pStyle w:val="Kop3"/>
        <w:numPr>
          <w:ilvl w:val="2"/>
          <w:numId w:val="1"/>
        </w:numPr>
        <w:spacing w:line="276" w:lineRule="auto"/>
        <w:rPr>
          <w:rFonts w:ascii="Arial" w:hAnsi="Arial" w:cs="Arial"/>
          <w:i/>
          <w:iCs/>
          <w:color w:val="auto"/>
        </w:rPr>
      </w:pPr>
      <w:bookmarkStart w:id="73" w:name="_Toc172117590"/>
      <w:r>
        <w:rPr>
          <w:rFonts w:ascii="Arial" w:hAnsi="Arial" w:cs="Arial"/>
          <w:i/>
          <w:iCs/>
          <w:color w:val="auto"/>
        </w:rPr>
        <w:t>Situatie plangebied</w:t>
      </w:r>
      <w:bookmarkEnd w:id="73"/>
    </w:p>
    <w:p w14:paraId="38603119" w14:textId="6DF14E23" w:rsidR="00911FE9" w:rsidRPr="00911FE9" w:rsidRDefault="00911FE9" w:rsidP="00911FE9">
      <w:pPr>
        <w:spacing w:line="276" w:lineRule="auto"/>
        <w:rPr>
          <w:highlight w:val="yellow"/>
        </w:rPr>
      </w:pPr>
      <w:r w:rsidRPr="00911FE9">
        <w:rPr>
          <w:highlight w:val="yellow"/>
        </w:rPr>
        <w:t>[Beschrijving van het initiatief en toetsing hiervan aan de functies in de omgeving]</w:t>
      </w:r>
    </w:p>
    <w:p w14:paraId="5124EC49" w14:textId="1651209B" w:rsidR="00911FE9" w:rsidRDefault="00911FE9" w:rsidP="00911FE9">
      <w:pPr>
        <w:spacing w:line="276" w:lineRule="auto"/>
      </w:pPr>
      <w:r w:rsidRPr="00911FE9">
        <w:rPr>
          <w:highlight w:val="yellow"/>
        </w:rPr>
        <w:t>[Toetsing aan de betreffende richtafstanden van de VNG-handreiking]</w:t>
      </w:r>
    </w:p>
    <w:p w14:paraId="0777BD34" w14:textId="77777777" w:rsidR="00911FE9" w:rsidRDefault="00911FE9" w:rsidP="00911FE9">
      <w:pPr>
        <w:spacing w:line="276" w:lineRule="auto"/>
      </w:pPr>
    </w:p>
    <w:p w14:paraId="1E7AC548" w14:textId="71777013" w:rsidR="00911FE9" w:rsidRPr="005A3C84" w:rsidRDefault="00911FE9" w:rsidP="00911FE9">
      <w:pPr>
        <w:pStyle w:val="Kop3"/>
        <w:numPr>
          <w:ilvl w:val="2"/>
          <w:numId w:val="1"/>
        </w:numPr>
        <w:spacing w:line="276" w:lineRule="auto"/>
        <w:rPr>
          <w:rFonts w:ascii="Arial" w:hAnsi="Arial" w:cs="Arial"/>
          <w:i/>
          <w:iCs/>
          <w:color w:val="auto"/>
        </w:rPr>
      </w:pPr>
      <w:bookmarkStart w:id="74" w:name="_Toc172117591"/>
      <w:r w:rsidRPr="005A3C84">
        <w:rPr>
          <w:rFonts w:ascii="Arial" w:hAnsi="Arial" w:cs="Arial"/>
          <w:i/>
          <w:iCs/>
          <w:color w:val="auto"/>
        </w:rPr>
        <w:t>Conclusie</w:t>
      </w:r>
      <w:bookmarkEnd w:id="74"/>
    </w:p>
    <w:p w14:paraId="2A4DB7A1" w14:textId="5A01409E" w:rsidR="006D6613" w:rsidRDefault="00911FE9" w:rsidP="00911FE9">
      <w:pPr>
        <w:spacing w:line="276" w:lineRule="auto"/>
      </w:pPr>
      <w:r>
        <w:t>Het voorziene initiatief is op basis van het aspect ‘bedrijven en milieuzonering’ uitvoerbaar.</w:t>
      </w:r>
    </w:p>
    <w:p w14:paraId="356EFCDD" w14:textId="77777777" w:rsidR="00911FE9" w:rsidRDefault="00911FE9" w:rsidP="006D6613"/>
    <w:p w14:paraId="083504EB" w14:textId="6E2EBD1A" w:rsidR="00A110BB" w:rsidRDefault="00A110BB" w:rsidP="00A110BB">
      <w:pPr>
        <w:pStyle w:val="Kop2"/>
        <w:numPr>
          <w:ilvl w:val="1"/>
          <w:numId w:val="1"/>
        </w:numPr>
        <w:rPr>
          <w:rFonts w:ascii="Arial" w:hAnsi="Arial" w:cs="Arial"/>
          <w:color w:val="auto"/>
        </w:rPr>
      </w:pPr>
      <w:bookmarkStart w:id="75" w:name="_Toc172117592"/>
      <w:proofErr w:type="spellStart"/>
      <w:r>
        <w:rPr>
          <w:rFonts w:ascii="Arial" w:hAnsi="Arial" w:cs="Arial"/>
          <w:color w:val="auto"/>
        </w:rPr>
        <w:t>M.e.r</w:t>
      </w:r>
      <w:proofErr w:type="spellEnd"/>
      <w:r>
        <w:rPr>
          <w:rFonts w:ascii="Arial" w:hAnsi="Arial" w:cs="Arial"/>
          <w:color w:val="auto"/>
        </w:rPr>
        <w:t>. beoordeling</w:t>
      </w:r>
      <w:bookmarkEnd w:id="75"/>
    </w:p>
    <w:p w14:paraId="5EB7C902" w14:textId="77777777" w:rsidR="00A110BB" w:rsidRDefault="00A110BB" w:rsidP="00911FE9"/>
    <w:p w14:paraId="5795CE09" w14:textId="04DC3092" w:rsidR="00911FE9" w:rsidRPr="005A3C84" w:rsidRDefault="00911FE9" w:rsidP="00911FE9">
      <w:pPr>
        <w:pStyle w:val="Kop3"/>
        <w:numPr>
          <w:ilvl w:val="2"/>
          <w:numId w:val="1"/>
        </w:numPr>
        <w:rPr>
          <w:rFonts w:ascii="Arial" w:hAnsi="Arial" w:cs="Arial"/>
          <w:i/>
          <w:iCs/>
          <w:color w:val="auto"/>
        </w:rPr>
      </w:pPr>
      <w:bookmarkStart w:id="76" w:name="_Toc172117593"/>
      <w:r w:rsidRPr="005A3C84">
        <w:rPr>
          <w:rFonts w:ascii="Arial" w:hAnsi="Arial" w:cs="Arial"/>
          <w:i/>
          <w:iCs/>
          <w:color w:val="auto"/>
        </w:rPr>
        <w:t>Algemeen</w:t>
      </w:r>
      <w:bookmarkEnd w:id="76"/>
    </w:p>
    <w:p w14:paraId="39B5A041" w14:textId="77777777" w:rsidR="00911FE9" w:rsidRPr="00911FE9" w:rsidRDefault="00911FE9" w:rsidP="00911FE9">
      <w:pPr>
        <w:spacing w:line="276" w:lineRule="auto"/>
        <w:rPr>
          <w:rFonts w:cs="Arial"/>
          <w:szCs w:val="20"/>
        </w:rPr>
      </w:pPr>
      <w:r w:rsidRPr="00911FE9">
        <w:rPr>
          <w:rFonts w:cs="Arial"/>
          <w:szCs w:val="20"/>
        </w:rPr>
        <w:t>Een milieueffectrapportage (</w:t>
      </w:r>
      <w:proofErr w:type="spellStart"/>
      <w:r w:rsidRPr="00911FE9">
        <w:rPr>
          <w:rFonts w:cs="Arial"/>
          <w:szCs w:val="20"/>
        </w:rPr>
        <w:t>m.e.r</w:t>
      </w:r>
      <w:proofErr w:type="spellEnd"/>
      <w:r w:rsidRPr="00911FE9">
        <w:rPr>
          <w:rFonts w:cs="Arial"/>
          <w:szCs w:val="20"/>
        </w:rPr>
        <w:t xml:space="preserve">.) brengt het effect van een project op het milieu in beeld. De regelgeving voor de </w:t>
      </w:r>
      <w:proofErr w:type="spellStart"/>
      <w:r w:rsidRPr="00911FE9">
        <w:rPr>
          <w:rFonts w:cs="Arial"/>
          <w:szCs w:val="20"/>
        </w:rPr>
        <w:t>m.e.r</w:t>
      </w:r>
      <w:proofErr w:type="spellEnd"/>
      <w:r w:rsidRPr="00911FE9">
        <w:rPr>
          <w:rFonts w:cs="Arial"/>
          <w:szCs w:val="20"/>
        </w:rPr>
        <w:t xml:space="preserve">. is te vinden in afdeling 16.4 van de Omgevingswet (Ow) en in hoofdstuk 11 en bijlage V bij het Omgevingsbesluit (Ob). Uit bijlage V van het Ob kan worden bepaald of een plan </w:t>
      </w:r>
      <w:proofErr w:type="spellStart"/>
      <w:r w:rsidRPr="00911FE9">
        <w:rPr>
          <w:rFonts w:cs="Arial"/>
          <w:szCs w:val="20"/>
        </w:rPr>
        <w:t>mer</w:t>
      </w:r>
      <w:proofErr w:type="spellEnd"/>
      <w:r w:rsidRPr="00911FE9">
        <w:rPr>
          <w:rFonts w:cs="Arial"/>
          <w:szCs w:val="20"/>
        </w:rPr>
        <w:t xml:space="preserve">-plichtig of </w:t>
      </w:r>
      <w:proofErr w:type="spellStart"/>
      <w:r w:rsidRPr="00911FE9">
        <w:rPr>
          <w:rFonts w:cs="Arial"/>
          <w:szCs w:val="20"/>
        </w:rPr>
        <w:t>mer-beoordelingsplichtig</w:t>
      </w:r>
      <w:proofErr w:type="spellEnd"/>
      <w:r w:rsidRPr="00911FE9">
        <w:rPr>
          <w:rFonts w:cs="Arial"/>
          <w:szCs w:val="20"/>
        </w:rPr>
        <w:t xml:space="preserve"> is. In deze bijlage is een tabel opgenomen met vier kolommen:</w:t>
      </w:r>
    </w:p>
    <w:p w14:paraId="07D1AA1E" w14:textId="77777777" w:rsidR="00911FE9" w:rsidRPr="00911FE9" w:rsidRDefault="00911FE9" w:rsidP="00911FE9">
      <w:pPr>
        <w:pStyle w:val="Lijstalinea"/>
        <w:numPr>
          <w:ilvl w:val="0"/>
          <w:numId w:val="38"/>
        </w:numPr>
        <w:spacing w:before="120" w:after="120" w:line="276" w:lineRule="auto"/>
        <w:jc w:val="both"/>
        <w:rPr>
          <w:rFonts w:cs="Arial"/>
          <w:szCs w:val="20"/>
        </w:rPr>
      </w:pPr>
      <w:r w:rsidRPr="00911FE9">
        <w:rPr>
          <w:rFonts w:cs="Arial"/>
          <w:szCs w:val="20"/>
        </w:rPr>
        <w:t>In kolom 1 staan de projecten opgesomd;</w:t>
      </w:r>
    </w:p>
    <w:p w14:paraId="117805D6" w14:textId="77777777" w:rsidR="00911FE9" w:rsidRPr="00911FE9" w:rsidRDefault="00911FE9" w:rsidP="00911FE9">
      <w:pPr>
        <w:pStyle w:val="Lijstalinea"/>
        <w:numPr>
          <w:ilvl w:val="0"/>
          <w:numId w:val="38"/>
        </w:numPr>
        <w:spacing w:before="120" w:after="120" w:line="276" w:lineRule="auto"/>
        <w:jc w:val="both"/>
        <w:rPr>
          <w:rFonts w:cs="Arial"/>
          <w:szCs w:val="20"/>
        </w:rPr>
      </w:pPr>
      <w:r w:rsidRPr="00911FE9">
        <w:rPr>
          <w:rFonts w:cs="Arial"/>
          <w:szCs w:val="20"/>
        </w:rPr>
        <w:t>In kolom 2 zijn de gevallen genoemd waarin een project-</w:t>
      </w:r>
      <w:proofErr w:type="spellStart"/>
      <w:r w:rsidRPr="00911FE9">
        <w:rPr>
          <w:rFonts w:cs="Arial"/>
          <w:szCs w:val="20"/>
        </w:rPr>
        <w:t>mer</w:t>
      </w:r>
      <w:proofErr w:type="spellEnd"/>
      <w:r w:rsidRPr="00911FE9">
        <w:rPr>
          <w:rFonts w:cs="Arial"/>
          <w:szCs w:val="20"/>
        </w:rPr>
        <w:t xml:space="preserve"> verplicht is;</w:t>
      </w:r>
    </w:p>
    <w:p w14:paraId="44849A6A" w14:textId="77777777" w:rsidR="00911FE9" w:rsidRPr="00911FE9" w:rsidRDefault="00911FE9" w:rsidP="00911FE9">
      <w:pPr>
        <w:pStyle w:val="Lijstalinea"/>
        <w:numPr>
          <w:ilvl w:val="0"/>
          <w:numId w:val="38"/>
        </w:numPr>
        <w:spacing w:before="120" w:after="120" w:line="276" w:lineRule="auto"/>
        <w:jc w:val="both"/>
        <w:rPr>
          <w:rFonts w:cs="Arial"/>
          <w:szCs w:val="20"/>
        </w:rPr>
      </w:pPr>
      <w:r w:rsidRPr="00911FE9">
        <w:rPr>
          <w:rFonts w:cs="Arial"/>
          <w:szCs w:val="20"/>
        </w:rPr>
        <w:t>In kolom 3 staan de gevallen genoemd waarin de project-</w:t>
      </w:r>
      <w:proofErr w:type="spellStart"/>
      <w:r w:rsidRPr="00911FE9">
        <w:rPr>
          <w:rFonts w:cs="Arial"/>
          <w:szCs w:val="20"/>
        </w:rPr>
        <w:t>mer</w:t>
      </w:r>
      <w:proofErr w:type="spellEnd"/>
      <w:r w:rsidRPr="00911FE9">
        <w:rPr>
          <w:rFonts w:cs="Arial"/>
          <w:szCs w:val="20"/>
        </w:rPr>
        <w:t>-beoordelingsplicht geldt;</w:t>
      </w:r>
    </w:p>
    <w:p w14:paraId="2E24ACC6" w14:textId="77777777" w:rsidR="00911FE9" w:rsidRPr="00911FE9" w:rsidRDefault="00911FE9" w:rsidP="00911FE9">
      <w:pPr>
        <w:pStyle w:val="Lijstalinea"/>
        <w:numPr>
          <w:ilvl w:val="0"/>
          <w:numId w:val="38"/>
        </w:numPr>
        <w:spacing w:before="120" w:after="120" w:line="276" w:lineRule="auto"/>
        <w:jc w:val="both"/>
        <w:rPr>
          <w:rFonts w:cs="Arial"/>
          <w:szCs w:val="20"/>
        </w:rPr>
      </w:pPr>
      <w:r w:rsidRPr="00911FE9">
        <w:rPr>
          <w:rFonts w:cs="Arial"/>
          <w:szCs w:val="20"/>
        </w:rPr>
        <w:t xml:space="preserve">Tot slot bevat kolom 4 de besluiten waarvoor dan de </w:t>
      </w:r>
      <w:proofErr w:type="spellStart"/>
      <w:r w:rsidRPr="00911FE9">
        <w:rPr>
          <w:rFonts w:cs="Arial"/>
          <w:szCs w:val="20"/>
        </w:rPr>
        <w:t>mer</w:t>
      </w:r>
      <w:proofErr w:type="spellEnd"/>
      <w:r w:rsidRPr="00911FE9">
        <w:rPr>
          <w:rFonts w:cs="Arial"/>
          <w:szCs w:val="20"/>
        </w:rPr>
        <w:t xml:space="preserve">-verplichtingen gelden. Het gaat dan om besluiten waarmee de toestemming voor het project wordt verleend. </w:t>
      </w:r>
    </w:p>
    <w:p w14:paraId="2B6D5445" w14:textId="77777777" w:rsidR="00F27B5D" w:rsidRDefault="00911FE9" w:rsidP="00911FE9">
      <w:pPr>
        <w:spacing w:line="276" w:lineRule="auto"/>
        <w:rPr>
          <w:rFonts w:cs="Arial"/>
          <w:szCs w:val="20"/>
        </w:rPr>
      </w:pPr>
      <w:r w:rsidRPr="00911FE9">
        <w:rPr>
          <w:rFonts w:cs="Arial"/>
          <w:szCs w:val="20"/>
        </w:rPr>
        <w:t>Bij de project-</w:t>
      </w:r>
      <w:proofErr w:type="spellStart"/>
      <w:r w:rsidRPr="00911FE9">
        <w:rPr>
          <w:rFonts w:cs="Arial"/>
          <w:szCs w:val="20"/>
        </w:rPr>
        <w:t>mer</w:t>
      </w:r>
      <w:proofErr w:type="spellEnd"/>
      <w:r w:rsidRPr="00911FE9">
        <w:rPr>
          <w:rFonts w:cs="Arial"/>
          <w:szCs w:val="20"/>
        </w:rPr>
        <w:t xml:space="preserve">-beoordeling is een mededeling nodig aan het bevoegd gezag. Deze mededeling bevat een beschrijving van de eisen die zijn opgenomen in artikel 11.10 van het Omgevingsbesluit en bijlage III van de Europese </w:t>
      </w:r>
      <w:proofErr w:type="spellStart"/>
      <w:r w:rsidRPr="00911FE9">
        <w:rPr>
          <w:rFonts w:cs="Arial"/>
          <w:szCs w:val="20"/>
        </w:rPr>
        <w:t>m.e.r</w:t>
      </w:r>
      <w:proofErr w:type="spellEnd"/>
      <w:r w:rsidRPr="00911FE9">
        <w:rPr>
          <w:rFonts w:cs="Arial"/>
          <w:szCs w:val="20"/>
        </w:rPr>
        <w:t xml:space="preserve">.-richtlijn. Het bevoegd gezag neemt het resultaat van de beoordeling of sprake is van aanzienlijke milieueffecten, met de bijbehorende motivering, op in het besluit en, voor zover hier sprake van is, in het ontwerp van het besluit (artikel 11.11, lid 2 Omgevingsbesluit). </w:t>
      </w:r>
    </w:p>
    <w:p w14:paraId="5EBC83C8" w14:textId="77777777" w:rsidR="00F27B5D" w:rsidRDefault="00F27B5D" w:rsidP="00911FE9">
      <w:pPr>
        <w:spacing w:line="276" w:lineRule="auto"/>
        <w:rPr>
          <w:rFonts w:cs="Arial"/>
          <w:szCs w:val="20"/>
        </w:rPr>
      </w:pPr>
    </w:p>
    <w:p w14:paraId="217434B9" w14:textId="77777777" w:rsidR="00F27B5D" w:rsidRDefault="00F27B5D" w:rsidP="00911FE9">
      <w:pPr>
        <w:spacing w:line="276" w:lineRule="auto"/>
        <w:rPr>
          <w:rFonts w:cs="Arial"/>
          <w:szCs w:val="20"/>
        </w:rPr>
      </w:pPr>
    </w:p>
    <w:p w14:paraId="6AF9760C" w14:textId="01186F58" w:rsidR="00911FE9" w:rsidRPr="00911FE9" w:rsidRDefault="00911FE9" w:rsidP="00911FE9">
      <w:pPr>
        <w:spacing w:line="276" w:lineRule="auto"/>
        <w:rPr>
          <w:rFonts w:cs="Arial"/>
          <w:szCs w:val="20"/>
        </w:rPr>
      </w:pPr>
      <w:r w:rsidRPr="00911FE9">
        <w:rPr>
          <w:rFonts w:cs="Arial"/>
          <w:szCs w:val="20"/>
        </w:rPr>
        <w:t>In de motivering van de beslissing (</w:t>
      </w:r>
      <w:r w:rsidRPr="00911FE9">
        <w:rPr>
          <w:rFonts w:cs="Arial"/>
          <w:i/>
          <w:iCs/>
          <w:szCs w:val="20"/>
        </w:rPr>
        <w:t>art. 11.11 lid 3 Omgevingsbesluit)</w:t>
      </w:r>
      <w:r w:rsidRPr="00911FE9">
        <w:rPr>
          <w:rFonts w:cs="Arial"/>
          <w:szCs w:val="20"/>
        </w:rPr>
        <w:t xml:space="preserve"> wordt in ieder geval verwezen naar:</w:t>
      </w:r>
    </w:p>
    <w:p w14:paraId="7F329714" w14:textId="77777777" w:rsidR="00911FE9" w:rsidRPr="00911FE9" w:rsidRDefault="00911FE9" w:rsidP="00911FE9">
      <w:pPr>
        <w:pStyle w:val="Lijstalinea"/>
        <w:numPr>
          <w:ilvl w:val="0"/>
          <w:numId w:val="35"/>
        </w:numPr>
        <w:spacing w:before="120" w:after="120" w:line="276" w:lineRule="auto"/>
        <w:jc w:val="both"/>
        <w:rPr>
          <w:rFonts w:cs="Arial"/>
          <w:szCs w:val="20"/>
        </w:rPr>
      </w:pPr>
      <w:r w:rsidRPr="00911FE9">
        <w:rPr>
          <w:rFonts w:cs="Arial"/>
          <w:szCs w:val="20"/>
        </w:rPr>
        <w:t xml:space="preserve">de relevante criteria van bijlage III bij de </w:t>
      </w:r>
      <w:proofErr w:type="spellStart"/>
      <w:r w:rsidRPr="00911FE9">
        <w:rPr>
          <w:rFonts w:cs="Arial"/>
          <w:szCs w:val="20"/>
        </w:rPr>
        <w:t>mer</w:t>
      </w:r>
      <w:proofErr w:type="spellEnd"/>
      <w:r w:rsidRPr="00911FE9">
        <w:rPr>
          <w:rFonts w:cs="Arial"/>
          <w:szCs w:val="20"/>
        </w:rPr>
        <w:t>-richtlijn; en</w:t>
      </w:r>
    </w:p>
    <w:p w14:paraId="52DAC9AF" w14:textId="77777777" w:rsidR="00911FE9" w:rsidRPr="00911FE9" w:rsidRDefault="00911FE9" w:rsidP="00911FE9">
      <w:pPr>
        <w:pStyle w:val="Lijstalinea"/>
        <w:numPr>
          <w:ilvl w:val="0"/>
          <w:numId w:val="35"/>
        </w:numPr>
        <w:spacing w:before="120" w:after="120" w:line="276" w:lineRule="auto"/>
        <w:jc w:val="both"/>
        <w:rPr>
          <w:rFonts w:cs="Arial"/>
          <w:szCs w:val="20"/>
        </w:rPr>
      </w:pPr>
      <w:r w:rsidRPr="00911FE9">
        <w:rPr>
          <w:rFonts w:cs="Arial"/>
          <w:szCs w:val="20"/>
        </w:rPr>
        <w:t>als is beslist dat geen milieueffectrapport moet worden gemaakt:</w:t>
      </w:r>
    </w:p>
    <w:p w14:paraId="2E781C50" w14:textId="77777777" w:rsidR="00911FE9" w:rsidRPr="00911FE9" w:rsidRDefault="00911FE9" w:rsidP="00911FE9">
      <w:pPr>
        <w:pStyle w:val="Lijstalinea"/>
        <w:numPr>
          <w:ilvl w:val="1"/>
          <w:numId w:val="35"/>
        </w:numPr>
        <w:spacing w:before="120" w:after="120" w:line="276" w:lineRule="auto"/>
        <w:jc w:val="both"/>
        <w:rPr>
          <w:rFonts w:cs="Arial"/>
          <w:szCs w:val="20"/>
        </w:rPr>
      </w:pPr>
      <w:r w:rsidRPr="00911FE9">
        <w:rPr>
          <w:rFonts w:cs="Arial"/>
          <w:szCs w:val="20"/>
        </w:rPr>
        <w:lastRenderedPageBreak/>
        <w:t xml:space="preserve">1˚. de kenmerken en maatregelen, bedoeld in artikel 11.10, derde lid, als degene die voornemens is het project uit te voeren deze heeft voorgesteld; en </w:t>
      </w:r>
    </w:p>
    <w:p w14:paraId="50E2E574" w14:textId="77777777" w:rsidR="00911FE9" w:rsidRPr="00911FE9" w:rsidRDefault="00911FE9" w:rsidP="00911FE9">
      <w:pPr>
        <w:pStyle w:val="Lijstalinea"/>
        <w:numPr>
          <w:ilvl w:val="1"/>
          <w:numId w:val="35"/>
        </w:numPr>
        <w:spacing w:before="120" w:after="120" w:line="276" w:lineRule="auto"/>
        <w:jc w:val="both"/>
        <w:rPr>
          <w:rFonts w:cs="Arial"/>
          <w:szCs w:val="20"/>
        </w:rPr>
      </w:pPr>
      <w:r w:rsidRPr="00911FE9">
        <w:rPr>
          <w:rFonts w:cs="Arial"/>
          <w:szCs w:val="20"/>
        </w:rPr>
        <w:t>2˚. het moment waarop die maatregelen moeten zijn gerealiseerd.</w:t>
      </w:r>
    </w:p>
    <w:p w14:paraId="56FFFE66" w14:textId="77777777" w:rsidR="00F27B5D" w:rsidRDefault="00F27B5D" w:rsidP="00911FE9">
      <w:pPr>
        <w:spacing w:line="276" w:lineRule="auto"/>
        <w:rPr>
          <w:rFonts w:cs="Arial"/>
          <w:i/>
          <w:szCs w:val="20"/>
        </w:rPr>
      </w:pPr>
    </w:p>
    <w:p w14:paraId="2B897C6B" w14:textId="02176811" w:rsidR="00911FE9" w:rsidRPr="00911FE9" w:rsidRDefault="00911FE9" w:rsidP="00911FE9">
      <w:pPr>
        <w:spacing w:line="276" w:lineRule="auto"/>
        <w:rPr>
          <w:rFonts w:cs="Arial"/>
          <w:i/>
          <w:szCs w:val="20"/>
        </w:rPr>
      </w:pPr>
      <w:r w:rsidRPr="00911FE9">
        <w:rPr>
          <w:rFonts w:cs="Arial"/>
          <w:i/>
          <w:szCs w:val="20"/>
        </w:rPr>
        <w:t>Kenmerken en maatregelen als bedoeld in artikel 11.10, lid 3 Ob.</w:t>
      </w:r>
    </w:p>
    <w:p w14:paraId="5476D037" w14:textId="77777777" w:rsidR="00911FE9" w:rsidRPr="00911FE9" w:rsidRDefault="00911FE9" w:rsidP="00911FE9">
      <w:pPr>
        <w:spacing w:line="276" w:lineRule="auto"/>
        <w:rPr>
          <w:rFonts w:cs="Arial"/>
          <w:szCs w:val="20"/>
        </w:rPr>
      </w:pPr>
      <w:r w:rsidRPr="00911FE9">
        <w:rPr>
          <w:rFonts w:cs="Arial"/>
          <w:szCs w:val="20"/>
        </w:rPr>
        <w:t>Bij een mededeling als bedoeld in artikel 16.45, eerste lid, van de wet, verstrekt degene die voornemens is het project uit te voeren in ieder geval een beschrijving van:</w:t>
      </w:r>
    </w:p>
    <w:p w14:paraId="6D1EA26C" w14:textId="77777777" w:rsidR="00911FE9" w:rsidRPr="00911FE9" w:rsidRDefault="00911FE9" w:rsidP="00911FE9">
      <w:pPr>
        <w:pStyle w:val="Lijstalinea"/>
        <w:numPr>
          <w:ilvl w:val="0"/>
          <w:numId w:val="37"/>
        </w:numPr>
        <w:spacing w:before="120" w:after="120" w:line="276" w:lineRule="auto"/>
        <w:jc w:val="both"/>
        <w:rPr>
          <w:rFonts w:cs="Arial"/>
          <w:szCs w:val="20"/>
        </w:rPr>
      </w:pPr>
      <w:r w:rsidRPr="00911FE9">
        <w:rPr>
          <w:rFonts w:cs="Arial"/>
          <w:szCs w:val="20"/>
        </w:rPr>
        <w:t>het project, met in ieder geval een beschrijving van:</w:t>
      </w:r>
    </w:p>
    <w:p w14:paraId="4B49FE46" w14:textId="77777777" w:rsidR="00911FE9" w:rsidRPr="00911FE9" w:rsidRDefault="00911FE9" w:rsidP="00911FE9">
      <w:pPr>
        <w:pStyle w:val="Lijstalinea"/>
        <w:numPr>
          <w:ilvl w:val="1"/>
          <w:numId w:val="36"/>
        </w:numPr>
        <w:spacing w:before="120" w:after="120" w:line="276" w:lineRule="auto"/>
        <w:jc w:val="both"/>
        <w:rPr>
          <w:rFonts w:cs="Arial"/>
          <w:szCs w:val="20"/>
        </w:rPr>
      </w:pPr>
      <w:r w:rsidRPr="00911FE9">
        <w:rPr>
          <w:rFonts w:cs="Arial"/>
          <w:szCs w:val="20"/>
        </w:rPr>
        <w:t>de fysieke kenmerken van het gehele project en, als dat van toepassing is, van sloopactiviteiten;</w:t>
      </w:r>
    </w:p>
    <w:p w14:paraId="70AC92C7" w14:textId="77777777" w:rsidR="00911FE9" w:rsidRPr="00911FE9" w:rsidRDefault="00911FE9" w:rsidP="00911FE9">
      <w:pPr>
        <w:pStyle w:val="Lijstalinea"/>
        <w:numPr>
          <w:ilvl w:val="1"/>
          <w:numId w:val="36"/>
        </w:numPr>
        <w:spacing w:before="120" w:after="120" w:line="276" w:lineRule="auto"/>
        <w:jc w:val="both"/>
        <w:rPr>
          <w:rFonts w:cs="Arial"/>
          <w:szCs w:val="20"/>
        </w:rPr>
      </w:pPr>
      <w:r w:rsidRPr="00911FE9">
        <w:rPr>
          <w:rFonts w:cs="Arial"/>
          <w:szCs w:val="20"/>
        </w:rPr>
        <w:t>de locatie van het project, met bijzondere aandacht voor de kwetsbaarheid van het milieu in de gebieden waarop het project van invloed kan zijn;</w:t>
      </w:r>
    </w:p>
    <w:p w14:paraId="2787C3D8" w14:textId="77777777" w:rsidR="00911FE9" w:rsidRPr="00911FE9" w:rsidRDefault="00911FE9" w:rsidP="00911FE9">
      <w:pPr>
        <w:pStyle w:val="Lijstalinea"/>
        <w:numPr>
          <w:ilvl w:val="0"/>
          <w:numId w:val="37"/>
        </w:numPr>
        <w:spacing w:before="120" w:after="120" w:line="276" w:lineRule="auto"/>
        <w:jc w:val="both"/>
        <w:rPr>
          <w:rFonts w:cs="Arial"/>
          <w:szCs w:val="20"/>
        </w:rPr>
      </w:pPr>
      <w:r w:rsidRPr="00911FE9">
        <w:rPr>
          <w:rFonts w:cs="Arial"/>
          <w:szCs w:val="20"/>
        </w:rPr>
        <w:t>de mogelijk aanzienlijke milieueffecten van het project; en</w:t>
      </w:r>
    </w:p>
    <w:p w14:paraId="1E711082" w14:textId="77777777" w:rsidR="00911FE9" w:rsidRPr="00911FE9" w:rsidRDefault="00911FE9" w:rsidP="00911FE9">
      <w:pPr>
        <w:pStyle w:val="Lijstalinea"/>
        <w:numPr>
          <w:ilvl w:val="0"/>
          <w:numId w:val="37"/>
        </w:numPr>
        <w:spacing w:before="120" w:after="120" w:line="276" w:lineRule="auto"/>
        <w:jc w:val="both"/>
        <w:rPr>
          <w:rFonts w:cs="Arial"/>
          <w:szCs w:val="20"/>
        </w:rPr>
      </w:pPr>
      <w:r w:rsidRPr="00911FE9">
        <w:rPr>
          <w:rFonts w:cs="Arial"/>
          <w:szCs w:val="20"/>
        </w:rPr>
        <w:t>voor zover er informatie over deze effecten beschikbaar is: de mogelijk aanzienlijke milieueffecten van het project ten gevolge van:</w:t>
      </w:r>
    </w:p>
    <w:p w14:paraId="7293194D" w14:textId="77777777" w:rsidR="00911FE9" w:rsidRPr="00911FE9" w:rsidRDefault="00911FE9" w:rsidP="00911FE9">
      <w:pPr>
        <w:pStyle w:val="Lijstalinea"/>
        <w:numPr>
          <w:ilvl w:val="1"/>
          <w:numId w:val="37"/>
        </w:numPr>
        <w:spacing w:before="120" w:after="120" w:line="276" w:lineRule="auto"/>
        <w:jc w:val="both"/>
        <w:rPr>
          <w:rFonts w:cs="Arial"/>
          <w:szCs w:val="20"/>
        </w:rPr>
      </w:pPr>
      <w:r w:rsidRPr="00911FE9">
        <w:rPr>
          <w:rFonts w:cs="Arial"/>
          <w:szCs w:val="20"/>
        </w:rPr>
        <w:t>de verwachte residuen en emissies en de productie van afvalstoffen; en</w:t>
      </w:r>
    </w:p>
    <w:p w14:paraId="103E8328" w14:textId="77777777" w:rsidR="00911FE9" w:rsidRPr="00911FE9" w:rsidRDefault="00911FE9" w:rsidP="00911FE9">
      <w:pPr>
        <w:pStyle w:val="Lijstalinea"/>
        <w:numPr>
          <w:ilvl w:val="1"/>
          <w:numId w:val="37"/>
        </w:numPr>
        <w:spacing w:before="120" w:after="120" w:line="276" w:lineRule="auto"/>
        <w:jc w:val="both"/>
        <w:rPr>
          <w:rFonts w:cs="Arial"/>
          <w:szCs w:val="20"/>
        </w:rPr>
      </w:pPr>
      <w:r w:rsidRPr="00911FE9">
        <w:rPr>
          <w:rFonts w:cs="Arial"/>
          <w:szCs w:val="20"/>
        </w:rPr>
        <w:t>het gebruik van natuurlijke bronnen, waaronder bodem, land, water en biodiversiteit.</w:t>
      </w:r>
    </w:p>
    <w:p w14:paraId="77C537B7" w14:textId="77777777" w:rsidR="00F27B5D" w:rsidRDefault="00F27B5D" w:rsidP="00F27B5D">
      <w:pPr>
        <w:pStyle w:val="Geenafstand"/>
      </w:pPr>
    </w:p>
    <w:p w14:paraId="53B5E9EE" w14:textId="70675144" w:rsidR="00911FE9" w:rsidRPr="005A3C84" w:rsidRDefault="00F27B5D" w:rsidP="00F27B5D">
      <w:pPr>
        <w:pStyle w:val="Kop3"/>
        <w:numPr>
          <w:ilvl w:val="2"/>
          <w:numId w:val="1"/>
        </w:numPr>
        <w:rPr>
          <w:rFonts w:ascii="Arial" w:hAnsi="Arial" w:cs="Arial"/>
          <w:i/>
          <w:iCs/>
          <w:color w:val="auto"/>
        </w:rPr>
      </w:pPr>
      <w:bookmarkStart w:id="77" w:name="_Toc172117594"/>
      <w:r w:rsidRPr="005A3C84">
        <w:rPr>
          <w:rFonts w:ascii="Arial" w:hAnsi="Arial" w:cs="Arial"/>
          <w:i/>
          <w:iCs/>
          <w:color w:val="auto"/>
        </w:rPr>
        <w:t>Situatie plangebied</w:t>
      </w:r>
      <w:bookmarkEnd w:id="77"/>
    </w:p>
    <w:p w14:paraId="7871E0FB" w14:textId="77777777" w:rsidR="00F27B5D" w:rsidRPr="00F27B5D" w:rsidRDefault="00F27B5D" w:rsidP="00F27B5D">
      <w:pPr>
        <w:pStyle w:val="Lijstalinea"/>
        <w:numPr>
          <w:ilvl w:val="0"/>
          <w:numId w:val="40"/>
        </w:numPr>
        <w:spacing w:before="120" w:after="120"/>
        <w:jc w:val="both"/>
        <w:rPr>
          <w:szCs w:val="20"/>
          <w:highlight w:val="yellow"/>
        </w:rPr>
      </w:pPr>
      <w:r w:rsidRPr="00F27B5D">
        <w:rPr>
          <w:szCs w:val="20"/>
          <w:highlight w:val="yellow"/>
        </w:rPr>
        <w:t xml:space="preserve">Toetsing aan bijlage V bij het Omgevingsbesluit: </w:t>
      </w:r>
      <w:proofErr w:type="spellStart"/>
      <w:r w:rsidRPr="00F27B5D">
        <w:rPr>
          <w:szCs w:val="20"/>
          <w:highlight w:val="yellow"/>
        </w:rPr>
        <w:t>mer</w:t>
      </w:r>
      <w:proofErr w:type="spellEnd"/>
      <w:r w:rsidRPr="00F27B5D">
        <w:rPr>
          <w:szCs w:val="20"/>
          <w:highlight w:val="yellow"/>
        </w:rPr>
        <w:t xml:space="preserve">-plichtige als de </w:t>
      </w:r>
      <w:proofErr w:type="spellStart"/>
      <w:r w:rsidRPr="00F27B5D">
        <w:rPr>
          <w:szCs w:val="20"/>
          <w:highlight w:val="yellow"/>
        </w:rPr>
        <w:t>mer-beoordelingsplichtige</w:t>
      </w:r>
      <w:proofErr w:type="spellEnd"/>
      <w:r w:rsidRPr="00F27B5D">
        <w:rPr>
          <w:szCs w:val="20"/>
          <w:highlight w:val="yellow"/>
        </w:rPr>
        <w:t xml:space="preserve"> gevallen dus</w:t>
      </w:r>
    </w:p>
    <w:p w14:paraId="43D0EBDA" w14:textId="77777777" w:rsidR="00F27B5D" w:rsidRPr="00F27B5D" w:rsidRDefault="00F27B5D" w:rsidP="00F27B5D">
      <w:pPr>
        <w:pStyle w:val="Lijstalinea"/>
        <w:numPr>
          <w:ilvl w:val="0"/>
          <w:numId w:val="40"/>
        </w:numPr>
        <w:spacing w:before="120" w:after="120"/>
        <w:jc w:val="both"/>
        <w:rPr>
          <w:szCs w:val="20"/>
          <w:highlight w:val="yellow"/>
        </w:rPr>
      </w:pPr>
      <w:r w:rsidRPr="00F27B5D">
        <w:rPr>
          <w:szCs w:val="20"/>
          <w:highlight w:val="yellow"/>
        </w:rPr>
        <w:t xml:space="preserve">Beoordeling wel/niet </w:t>
      </w:r>
      <w:proofErr w:type="spellStart"/>
      <w:r w:rsidRPr="00F27B5D">
        <w:rPr>
          <w:szCs w:val="20"/>
          <w:highlight w:val="yellow"/>
        </w:rPr>
        <w:t>m.e.r-beoordelingsplichtig</w:t>
      </w:r>
      <w:proofErr w:type="spellEnd"/>
    </w:p>
    <w:p w14:paraId="0DD71A0C" w14:textId="4F6E0E0C" w:rsidR="00F27B5D" w:rsidRDefault="00F27B5D" w:rsidP="00F27B5D"/>
    <w:p w14:paraId="38D52194" w14:textId="5EBDEA5C" w:rsidR="00F27B5D" w:rsidRPr="005A3C84" w:rsidRDefault="00F27B5D" w:rsidP="00F27B5D">
      <w:pPr>
        <w:pStyle w:val="Kop3"/>
        <w:numPr>
          <w:ilvl w:val="2"/>
          <w:numId w:val="1"/>
        </w:numPr>
        <w:rPr>
          <w:rFonts w:ascii="Arial" w:hAnsi="Arial" w:cs="Arial"/>
          <w:i/>
          <w:iCs/>
          <w:color w:val="auto"/>
        </w:rPr>
      </w:pPr>
      <w:bookmarkStart w:id="78" w:name="_Toc172117595"/>
      <w:r w:rsidRPr="005A3C84">
        <w:rPr>
          <w:rFonts w:ascii="Arial" w:hAnsi="Arial" w:cs="Arial"/>
          <w:i/>
          <w:iCs/>
          <w:color w:val="auto"/>
        </w:rPr>
        <w:t>Conclusie</w:t>
      </w:r>
      <w:bookmarkEnd w:id="78"/>
    </w:p>
    <w:p w14:paraId="6A3A6EEA" w14:textId="17F7CB81" w:rsidR="00F27B5D" w:rsidRPr="00F27B5D" w:rsidRDefault="00F27B5D" w:rsidP="00F27B5D">
      <w:pPr>
        <w:pStyle w:val="Lijstalinea"/>
        <w:numPr>
          <w:ilvl w:val="0"/>
          <w:numId w:val="41"/>
        </w:numPr>
        <w:rPr>
          <w:highlight w:val="yellow"/>
        </w:rPr>
      </w:pPr>
      <w:r w:rsidRPr="00F27B5D">
        <w:rPr>
          <w:highlight w:val="yellow"/>
        </w:rPr>
        <w:t>Beschrijving eindconclusie en eventuele borging van maatregelen in regels.</w:t>
      </w:r>
    </w:p>
    <w:p w14:paraId="6341CBA7" w14:textId="77777777" w:rsidR="00A110BB" w:rsidRDefault="00A110BB" w:rsidP="00A110BB"/>
    <w:p w14:paraId="332973D7" w14:textId="77777777" w:rsidR="00F27B5D" w:rsidRPr="00CD0991" w:rsidRDefault="00F27B5D" w:rsidP="00F27B5D">
      <w:pPr>
        <w:spacing w:line="276" w:lineRule="auto"/>
        <w:rPr>
          <w:szCs w:val="20"/>
          <w:highlight w:val="yellow"/>
        </w:rPr>
      </w:pPr>
      <w:r w:rsidRPr="00CD0991">
        <w:rPr>
          <w:szCs w:val="20"/>
        </w:rPr>
        <w:t xml:space="preserve">Gelet op de beoordeling van de bovengenoemde kenmerken van de ontwikkeling en de kenmerken van de potentiële effecten, zijn er </w:t>
      </w:r>
      <w:r w:rsidRPr="00CD0991">
        <w:rPr>
          <w:szCs w:val="20"/>
          <w:highlight w:val="yellow"/>
        </w:rPr>
        <w:t>wel/geen</w:t>
      </w:r>
      <w:r w:rsidRPr="00CD0991">
        <w:rPr>
          <w:szCs w:val="20"/>
        </w:rPr>
        <w:t xml:space="preserve"> belangrijke negatieve milieugevolgen te verwachten. Het opstellen van een milieueffectrapport is </w:t>
      </w:r>
      <w:r w:rsidRPr="00CD0991">
        <w:rPr>
          <w:szCs w:val="20"/>
          <w:highlight w:val="yellow"/>
        </w:rPr>
        <w:t>wel/niet</w:t>
      </w:r>
      <w:r w:rsidRPr="00CD0991">
        <w:rPr>
          <w:szCs w:val="20"/>
        </w:rPr>
        <w:t xml:space="preserve"> nodig. Er is sprake van een evenwichtige toedeling van functies aan locaties.</w:t>
      </w:r>
    </w:p>
    <w:p w14:paraId="0F75CE49" w14:textId="77777777" w:rsidR="00F27B5D" w:rsidRDefault="00F27B5D" w:rsidP="00A110BB"/>
    <w:p w14:paraId="5FBA86B0" w14:textId="77777777" w:rsidR="0006767F" w:rsidRDefault="0006767F" w:rsidP="00A110BB"/>
    <w:p w14:paraId="23C5C905" w14:textId="77777777" w:rsidR="0006767F" w:rsidRDefault="0006767F" w:rsidP="00A110BB"/>
    <w:p w14:paraId="0101A3D1" w14:textId="77777777" w:rsidR="0006767F" w:rsidRDefault="0006767F" w:rsidP="00A110BB"/>
    <w:p w14:paraId="1DCD301C" w14:textId="77777777" w:rsidR="00320BD5" w:rsidRDefault="00320BD5" w:rsidP="00A110BB"/>
    <w:p w14:paraId="1458EF71" w14:textId="77777777" w:rsidR="00320BD5" w:rsidRDefault="00320BD5" w:rsidP="00A110BB"/>
    <w:p w14:paraId="4E150F44" w14:textId="77777777" w:rsidR="00320BD5" w:rsidRDefault="00320BD5" w:rsidP="00A110BB"/>
    <w:p w14:paraId="6B303CCD" w14:textId="77777777" w:rsidR="00320BD5" w:rsidRDefault="00320BD5" w:rsidP="00A110BB"/>
    <w:p w14:paraId="7EFCC42E" w14:textId="77777777" w:rsidR="00320BD5" w:rsidRDefault="00320BD5" w:rsidP="00A110BB"/>
    <w:p w14:paraId="7126C971" w14:textId="77777777" w:rsidR="00320BD5" w:rsidRDefault="00320BD5" w:rsidP="00A110BB"/>
    <w:p w14:paraId="545AF530" w14:textId="77777777" w:rsidR="00320BD5" w:rsidRDefault="00320BD5" w:rsidP="00A110BB"/>
    <w:p w14:paraId="21D971AD" w14:textId="77777777" w:rsidR="0006767F" w:rsidRDefault="0006767F" w:rsidP="00A110BB"/>
    <w:p w14:paraId="21FC18D0" w14:textId="77777777" w:rsidR="0006767F" w:rsidRDefault="0006767F" w:rsidP="00A110BB"/>
    <w:p w14:paraId="35FADB8D" w14:textId="77777777" w:rsidR="0006767F" w:rsidRDefault="0006767F" w:rsidP="00A110BB"/>
    <w:p w14:paraId="4AC1CF75" w14:textId="4D02A87C" w:rsidR="0006767F" w:rsidRPr="00C14CED" w:rsidRDefault="00C14CED" w:rsidP="0006767F">
      <w:pPr>
        <w:pStyle w:val="Kop1"/>
        <w:numPr>
          <w:ilvl w:val="0"/>
          <w:numId w:val="1"/>
        </w:numPr>
        <w:rPr>
          <w:rFonts w:ascii="Arial" w:hAnsi="Arial" w:cs="Arial"/>
          <w:b/>
          <w:bCs/>
          <w:color w:val="5F497A" w:themeColor="accent4" w:themeShade="BF"/>
        </w:rPr>
      </w:pPr>
      <w:bookmarkStart w:id="79" w:name="_Toc172117596"/>
      <w:r w:rsidRPr="00C14CED">
        <w:rPr>
          <w:rFonts w:ascii="Arial" w:hAnsi="Arial" w:cs="Arial"/>
          <w:b/>
          <w:bCs/>
          <w:color w:val="5F497A" w:themeColor="accent4" w:themeShade="BF"/>
        </w:rPr>
        <w:lastRenderedPageBreak/>
        <w:t>C</w:t>
      </w:r>
      <w:r w:rsidR="0006767F" w:rsidRPr="00C14CED">
        <w:rPr>
          <w:rFonts w:ascii="Arial" w:hAnsi="Arial" w:cs="Arial"/>
          <w:b/>
          <w:bCs/>
          <w:color w:val="5F497A" w:themeColor="accent4" w:themeShade="BF"/>
        </w:rPr>
        <w:t>onclusie ETFAL</w:t>
      </w:r>
      <w:bookmarkEnd w:id="79"/>
    </w:p>
    <w:p w14:paraId="321E1217" w14:textId="77777777" w:rsidR="0006767F" w:rsidRDefault="0006767F" w:rsidP="00A110BB"/>
    <w:p w14:paraId="7670B4A8" w14:textId="3B5FE1FA" w:rsidR="0006767F" w:rsidRDefault="0006767F" w:rsidP="0006767F">
      <w:pPr>
        <w:spacing w:line="276" w:lineRule="auto"/>
      </w:pPr>
      <w:r w:rsidRPr="00664452">
        <w:t xml:space="preserve">Om een evenwichtige toedeling van functies aan locaties te kunnen beoordelen zijn alle voor de fysieke leefomgeving relevante aspecten (voor zover betrekking hebbend op de gevraagde activiteit) nader onderzocht en afgewogen (zie de hoofdstukken </w:t>
      </w:r>
      <w:r>
        <w:t>4 en 5</w:t>
      </w:r>
      <w:r w:rsidRPr="00664452">
        <w:t xml:space="preserve">). </w:t>
      </w:r>
    </w:p>
    <w:p w14:paraId="5CCF8BD6" w14:textId="1D3F4003" w:rsidR="0006767F" w:rsidRDefault="0006767F" w:rsidP="0006767F">
      <w:pPr>
        <w:spacing w:line="276" w:lineRule="auto"/>
      </w:pPr>
      <w:r w:rsidRPr="00664452">
        <w:rPr>
          <w:highlight w:val="yellow"/>
        </w:rPr>
        <w:t xml:space="preserve">@ aanvullen met globaal de bevindingen en conclusies die in hoofdstuk </w:t>
      </w:r>
      <w:r>
        <w:rPr>
          <w:highlight w:val="yellow"/>
        </w:rPr>
        <w:t>4 en 5</w:t>
      </w:r>
      <w:r w:rsidRPr="00664452">
        <w:rPr>
          <w:highlight w:val="yellow"/>
        </w:rPr>
        <w:t xml:space="preserve"> al gegeven zijn.</w:t>
      </w:r>
      <w:r>
        <w:t xml:space="preserve"> </w:t>
      </w:r>
    </w:p>
    <w:p w14:paraId="213485DB" w14:textId="77777777" w:rsidR="0006767F" w:rsidRPr="00664452" w:rsidRDefault="0006767F" w:rsidP="0006767F">
      <w:pPr>
        <w:spacing w:line="276" w:lineRule="auto"/>
      </w:pPr>
    </w:p>
    <w:p w14:paraId="76FFF8B9" w14:textId="77777777" w:rsidR="0006767F" w:rsidRPr="00664452" w:rsidRDefault="0006767F" w:rsidP="0006767F">
      <w:pPr>
        <w:spacing w:line="276" w:lineRule="auto"/>
        <w:rPr>
          <w:highlight w:val="yellow"/>
        </w:rPr>
      </w:pPr>
      <w:r w:rsidRPr="00664452">
        <w:rPr>
          <w:highlight w:val="yellow"/>
        </w:rPr>
        <w:t>Indien het initiatief in strijd is met de omgevingsvisie, provinciale verordening of rijksbeleid is er geen sprake van een evenwichtige toedeling van functie aan de locatie en is het niet mogelijk om dit met een BOPA te vergunnen.</w:t>
      </w:r>
    </w:p>
    <w:p w14:paraId="28198785" w14:textId="77777777" w:rsidR="0006767F" w:rsidRDefault="0006767F" w:rsidP="00A110BB"/>
    <w:p w14:paraId="4C037403" w14:textId="77777777" w:rsidR="0006767F" w:rsidRDefault="0006767F" w:rsidP="00A110BB"/>
    <w:p w14:paraId="2E11DE5F" w14:textId="77777777" w:rsidR="0006767F" w:rsidRDefault="0006767F" w:rsidP="00A110BB"/>
    <w:p w14:paraId="732933A8" w14:textId="77777777" w:rsidR="0006767F" w:rsidRDefault="0006767F" w:rsidP="00A110BB"/>
    <w:p w14:paraId="03354F7B" w14:textId="77777777" w:rsidR="0006767F" w:rsidRDefault="0006767F" w:rsidP="00A110BB"/>
    <w:p w14:paraId="67C15EDE" w14:textId="77777777" w:rsidR="0006767F" w:rsidRDefault="0006767F" w:rsidP="00A110BB"/>
    <w:p w14:paraId="2EF4BC6D" w14:textId="77777777" w:rsidR="0006767F" w:rsidRDefault="0006767F" w:rsidP="00A110BB"/>
    <w:p w14:paraId="1B578FBB" w14:textId="77777777" w:rsidR="0006767F" w:rsidRDefault="0006767F" w:rsidP="00A110BB"/>
    <w:p w14:paraId="52DAFC5E" w14:textId="77777777" w:rsidR="0006767F" w:rsidRDefault="0006767F" w:rsidP="00A110BB"/>
    <w:p w14:paraId="306336BD" w14:textId="77777777" w:rsidR="0006767F" w:rsidRDefault="0006767F" w:rsidP="00A110BB"/>
    <w:p w14:paraId="1CDEDC7C" w14:textId="77777777" w:rsidR="0006767F" w:rsidRDefault="0006767F" w:rsidP="00A110BB"/>
    <w:p w14:paraId="7315F905" w14:textId="77777777" w:rsidR="0006767F" w:rsidRDefault="0006767F" w:rsidP="00A110BB"/>
    <w:p w14:paraId="534BED76" w14:textId="77777777" w:rsidR="0006767F" w:rsidRDefault="0006767F" w:rsidP="00A110BB"/>
    <w:p w14:paraId="47F96C6A" w14:textId="77777777" w:rsidR="0006767F" w:rsidRDefault="0006767F" w:rsidP="00A110BB"/>
    <w:p w14:paraId="72803176" w14:textId="77777777" w:rsidR="0006767F" w:rsidRDefault="0006767F" w:rsidP="00A110BB"/>
    <w:p w14:paraId="1A14521E" w14:textId="77777777" w:rsidR="0006767F" w:rsidRDefault="0006767F" w:rsidP="00A110BB"/>
    <w:p w14:paraId="2880C6D0" w14:textId="77777777" w:rsidR="0006767F" w:rsidRDefault="0006767F" w:rsidP="00A110BB"/>
    <w:p w14:paraId="19E581D4" w14:textId="77777777" w:rsidR="0006767F" w:rsidRDefault="0006767F" w:rsidP="00A110BB"/>
    <w:p w14:paraId="1AA2FC22" w14:textId="77777777" w:rsidR="0006767F" w:rsidRDefault="0006767F" w:rsidP="00A110BB"/>
    <w:p w14:paraId="5B583D2E" w14:textId="77777777" w:rsidR="0006767F" w:rsidRDefault="0006767F" w:rsidP="00A110BB"/>
    <w:p w14:paraId="41FAC510" w14:textId="77777777" w:rsidR="0006767F" w:rsidRDefault="0006767F" w:rsidP="00A110BB"/>
    <w:p w14:paraId="2176104A" w14:textId="77777777" w:rsidR="0006767F" w:rsidRDefault="0006767F" w:rsidP="00A110BB"/>
    <w:p w14:paraId="5A490C93" w14:textId="77777777" w:rsidR="0006767F" w:rsidRDefault="0006767F" w:rsidP="00A110BB"/>
    <w:p w14:paraId="6C946035" w14:textId="77777777" w:rsidR="0006767F" w:rsidRDefault="0006767F" w:rsidP="00A110BB"/>
    <w:p w14:paraId="74A677E0" w14:textId="77777777" w:rsidR="0006767F" w:rsidRDefault="0006767F" w:rsidP="00A110BB"/>
    <w:p w14:paraId="279B58B0" w14:textId="77777777" w:rsidR="0006767F" w:rsidRDefault="0006767F" w:rsidP="00A110BB"/>
    <w:p w14:paraId="391030A7" w14:textId="77777777" w:rsidR="0006767F" w:rsidRDefault="0006767F" w:rsidP="00A110BB"/>
    <w:p w14:paraId="244BEAD0" w14:textId="77777777" w:rsidR="0006767F" w:rsidRDefault="0006767F" w:rsidP="00A110BB"/>
    <w:p w14:paraId="1F2A2629" w14:textId="77777777" w:rsidR="0006767F" w:rsidRDefault="0006767F" w:rsidP="00A110BB"/>
    <w:p w14:paraId="2E6E2D92" w14:textId="77777777" w:rsidR="0006767F" w:rsidRDefault="0006767F" w:rsidP="00A110BB"/>
    <w:p w14:paraId="7C451A5D" w14:textId="77777777" w:rsidR="0006767F" w:rsidRDefault="0006767F" w:rsidP="00A110BB"/>
    <w:p w14:paraId="71674761" w14:textId="77777777" w:rsidR="0006767F" w:rsidRDefault="0006767F" w:rsidP="00A110BB"/>
    <w:p w14:paraId="4B3E8F96" w14:textId="77777777" w:rsidR="0006767F" w:rsidRDefault="0006767F" w:rsidP="00A110BB"/>
    <w:p w14:paraId="2C37A11C" w14:textId="77777777" w:rsidR="0006767F" w:rsidRDefault="0006767F" w:rsidP="00A110BB"/>
    <w:p w14:paraId="5EC23E95" w14:textId="77777777" w:rsidR="0006767F" w:rsidRDefault="0006767F" w:rsidP="00A110BB"/>
    <w:p w14:paraId="4193AFE2" w14:textId="77777777" w:rsidR="0006767F" w:rsidRDefault="0006767F" w:rsidP="00A110BB"/>
    <w:p w14:paraId="023B3D0D" w14:textId="77777777" w:rsidR="0006767F" w:rsidRDefault="0006767F" w:rsidP="00A110BB"/>
    <w:p w14:paraId="1CE9D9F2" w14:textId="77777777" w:rsidR="0006767F" w:rsidRDefault="0006767F" w:rsidP="00A110BB"/>
    <w:p w14:paraId="7FDE8FD1" w14:textId="77777777" w:rsidR="0006767F" w:rsidRDefault="0006767F" w:rsidP="00A110BB"/>
    <w:p w14:paraId="01413BDB" w14:textId="399E5BB9" w:rsidR="0006767F" w:rsidRPr="00C14CED" w:rsidRDefault="0006767F" w:rsidP="0006767F">
      <w:pPr>
        <w:pStyle w:val="Kop1"/>
        <w:numPr>
          <w:ilvl w:val="0"/>
          <w:numId w:val="1"/>
        </w:numPr>
        <w:rPr>
          <w:rFonts w:ascii="Arial" w:hAnsi="Arial" w:cs="Arial"/>
          <w:b/>
          <w:bCs/>
          <w:color w:val="5F497A" w:themeColor="accent4" w:themeShade="BF"/>
        </w:rPr>
      </w:pPr>
      <w:bookmarkStart w:id="80" w:name="_Toc172117597"/>
      <w:r w:rsidRPr="00C14CED">
        <w:rPr>
          <w:rFonts w:ascii="Arial" w:hAnsi="Arial" w:cs="Arial"/>
          <w:b/>
          <w:bCs/>
          <w:color w:val="5F497A" w:themeColor="accent4" w:themeShade="BF"/>
        </w:rPr>
        <w:lastRenderedPageBreak/>
        <w:t>BOPA: Voorstel voor het opnemen van het initiatief in het omgevingsplan</w:t>
      </w:r>
      <w:bookmarkEnd w:id="80"/>
    </w:p>
    <w:p w14:paraId="64BA3ED9" w14:textId="77777777" w:rsidR="0006767F" w:rsidRDefault="0006767F" w:rsidP="00A110BB"/>
    <w:p w14:paraId="634A6C35" w14:textId="2C9CFBB9" w:rsidR="0006767F" w:rsidRDefault="0006767F" w:rsidP="0006767F">
      <w:pPr>
        <w:spacing w:line="276" w:lineRule="auto"/>
      </w:pPr>
      <w:r w:rsidRPr="004770B2">
        <w:t xml:space="preserve">De </w:t>
      </w:r>
      <w:r>
        <w:t xml:space="preserve">voorliggende </w:t>
      </w:r>
      <w:r w:rsidRPr="004770B2">
        <w:t xml:space="preserve">BOPA wordt uiteindelijk opgenomen in het omgevingsplan. In dit hoofdstuk </w:t>
      </w:r>
      <w:r>
        <w:t>is het</w:t>
      </w:r>
      <w:r w:rsidRPr="004770B2">
        <w:t xml:space="preserve"> voorstel </w:t>
      </w:r>
      <w:r>
        <w:t xml:space="preserve">beschreven op welke wijze </w:t>
      </w:r>
      <w:r w:rsidRPr="004770B2">
        <w:t>het initiatief in het omgevingsplan</w:t>
      </w:r>
      <w:r>
        <w:t xml:space="preserve"> wordt vertaald. Hierbij is aangegeven </w:t>
      </w:r>
      <w:r w:rsidRPr="004770B2">
        <w:t>onder welke activiteiten er regels moeten worden opgenomen of aangepast.</w:t>
      </w:r>
    </w:p>
    <w:p w14:paraId="4C2D2CDF" w14:textId="77777777" w:rsidR="0006767F" w:rsidRPr="004770B2" w:rsidRDefault="0006767F" w:rsidP="0006767F">
      <w:pPr>
        <w:spacing w:line="276" w:lineRule="auto"/>
      </w:pPr>
    </w:p>
    <w:p w14:paraId="392623DE" w14:textId="77777777" w:rsidR="0006767F" w:rsidRPr="009D58BD" w:rsidRDefault="0006767F" w:rsidP="0006767F">
      <w:pPr>
        <w:spacing w:line="276" w:lineRule="auto"/>
        <w:rPr>
          <w:highlight w:val="yellow"/>
        </w:rPr>
      </w:pPr>
      <w:r w:rsidRPr="009D58BD">
        <w:rPr>
          <w:highlight w:val="yellow"/>
        </w:rPr>
        <w:t xml:space="preserve">We vragen initiatiefnemer een eerste voorzet te doen. De gemeente vult dit nog aan. </w:t>
      </w:r>
    </w:p>
    <w:p w14:paraId="61907865" w14:textId="77777777" w:rsidR="0006767F" w:rsidRDefault="0006767F" w:rsidP="0006767F">
      <w:pPr>
        <w:spacing w:line="276" w:lineRule="auto"/>
        <w:rPr>
          <w:highlight w:val="yellow"/>
        </w:rPr>
      </w:pPr>
    </w:p>
    <w:p w14:paraId="073AC3BC" w14:textId="6E056F6C" w:rsidR="0006767F" w:rsidRDefault="0006767F" w:rsidP="0006767F">
      <w:pPr>
        <w:spacing w:line="276" w:lineRule="auto"/>
        <w:rPr>
          <w:highlight w:val="yellow"/>
        </w:rPr>
      </w:pPr>
      <w:r w:rsidRPr="009D58BD">
        <w:rPr>
          <w:highlight w:val="yellow"/>
        </w:rPr>
        <w:t>Onderdelen die dit hoofdstuk vormen zijn:</w:t>
      </w:r>
    </w:p>
    <w:p w14:paraId="7473ACBB" w14:textId="77777777" w:rsidR="0006767F" w:rsidRPr="009D58BD" w:rsidRDefault="0006767F" w:rsidP="0006767F">
      <w:pPr>
        <w:pStyle w:val="Lijstalinea"/>
        <w:numPr>
          <w:ilvl w:val="0"/>
          <w:numId w:val="42"/>
        </w:numPr>
        <w:spacing w:line="276" w:lineRule="auto"/>
        <w:rPr>
          <w:rFonts w:cs="Arial"/>
          <w:highlight w:val="yellow"/>
        </w:rPr>
      </w:pPr>
      <w:r w:rsidRPr="009D58BD">
        <w:rPr>
          <w:rFonts w:cs="Arial"/>
          <w:highlight w:val="yellow"/>
        </w:rPr>
        <w:t xml:space="preserve">Welke regels zijn nodig om het initiatief mogelijk te maken? </w:t>
      </w:r>
      <w:r w:rsidRPr="009D58BD">
        <w:rPr>
          <w:rFonts w:cs="Arial"/>
          <w:highlight w:val="yellow"/>
        </w:rPr>
        <w:br/>
        <w:t>Bijvoorbeeld beeldkwaliteitsregels die meetbaar (voldoende concreet zijn) zijn; bouwregels e.d.</w:t>
      </w:r>
    </w:p>
    <w:p w14:paraId="14B66CEF" w14:textId="77777777" w:rsidR="0006767F" w:rsidRPr="009D58BD" w:rsidRDefault="0006767F" w:rsidP="0006767F">
      <w:pPr>
        <w:pStyle w:val="Lijstalinea"/>
        <w:numPr>
          <w:ilvl w:val="0"/>
          <w:numId w:val="42"/>
        </w:numPr>
        <w:spacing w:line="276" w:lineRule="auto"/>
        <w:rPr>
          <w:rFonts w:cs="Arial"/>
          <w:highlight w:val="yellow"/>
        </w:rPr>
      </w:pPr>
      <w:r w:rsidRPr="009D58BD">
        <w:rPr>
          <w:rFonts w:cs="Arial"/>
          <w:highlight w:val="yellow"/>
        </w:rPr>
        <w:t>Welke regeltypen passen bij de activiteiten die nodig zijn voor het initiatief?</w:t>
      </w:r>
    </w:p>
    <w:p w14:paraId="357DCEFD" w14:textId="77777777" w:rsidR="0006767F" w:rsidRPr="009D58BD" w:rsidRDefault="0006767F" w:rsidP="0006767F">
      <w:pPr>
        <w:pStyle w:val="Lijstalinea"/>
        <w:numPr>
          <w:ilvl w:val="0"/>
          <w:numId w:val="42"/>
        </w:numPr>
        <w:spacing w:line="276" w:lineRule="auto"/>
        <w:rPr>
          <w:rFonts w:cs="Arial"/>
          <w:highlight w:val="yellow"/>
        </w:rPr>
      </w:pPr>
      <w:r w:rsidRPr="009D58BD">
        <w:rPr>
          <w:rFonts w:cs="Arial"/>
          <w:highlight w:val="yellow"/>
        </w:rPr>
        <w:t>Hoe worden regels voor activiteiten die nodig zijn voor het initiatief vormgegeven binnen het casco van het omgevingsplan?</w:t>
      </w:r>
    </w:p>
    <w:p w14:paraId="367A824C" w14:textId="77777777" w:rsidR="0006767F" w:rsidRPr="009D58BD" w:rsidRDefault="0006767F" w:rsidP="0006767F">
      <w:pPr>
        <w:pStyle w:val="Lijstalinea"/>
        <w:numPr>
          <w:ilvl w:val="0"/>
          <w:numId w:val="42"/>
        </w:numPr>
        <w:spacing w:line="276" w:lineRule="auto"/>
        <w:rPr>
          <w:rFonts w:cs="Arial"/>
          <w:highlight w:val="yellow"/>
        </w:rPr>
      </w:pPr>
      <w:r w:rsidRPr="009D58BD">
        <w:rPr>
          <w:rFonts w:cs="Arial"/>
          <w:highlight w:val="yellow"/>
        </w:rPr>
        <w:t>Zijn er regels uit de Bruidsschat die gewijzigd of geschrapt moeten worden om het initiatief mogelijk te maken?</w:t>
      </w:r>
    </w:p>
    <w:p w14:paraId="14E574E7" w14:textId="77777777" w:rsidR="0006767F" w:rsidRPr="009D58BD" w:rsidRDefault="0006767F" w:rsidP="0006767F">
      <w:pPr>
        <w:pStyle w:val="Lijstalinea"/>
        <w:numPr>
          <w:ilvl w:val="0"/>
          <w:numId w:val="42"/>
        </w:numPr>
        <w:spacing w:line="276" w:lineRule="auto"/>
        <w:rPr>
          <w:rFonts w:cs="Arial"/>
          <w:highlight w:val="yellow"/>
        </w:rPr>
      </w:pPr>
      <w:r w:rsidRPr="009D58BD">
        <w:rPr>
          <w:rFonts w:cs="Arial"/>
          <w:highlight w:val="yellow"/>
        </w:rPr>
        <w:t>Zijn er nieuwe begripsbepalingen nodig?</w:t>
      </w:r>
    </w:p>
    <w:p w14:paraId="41C28CD9" w14:textId="77777777" w:rsidR="0006767F" w:rsidRPr="009D58BD" w:rsidRDefault="0006767F" w:rsidP="0006767F">
      <w:pPr>
        <w:pStyle w:val="Lijstalinea"/>
        <w:numPr>
          <w:ilvl w:val="0"/>
          <w:numId w:val="42"/>
        </w:numPr>
        <w:spacing w:line="276" w:lineRule="auto"/>
        <w:rPr>
          <w:rFonts w:cs="Arial"/>
          <w:highlight w:val="yellow"/>
        </w:rPr>
      </w:pPr>
      <w:r w:rsidRPr="009D58BD">
        <w:rPr>
          <w:rFonts w:cs="Arial"/>
          <w:highlight w:val="yellow"/>
        </w:rPr>
        <w:t>Welke werkingsgebieden zijn nodig?</w:t>
      </w:r>
    </w:p>
    <w:p w14:paraId="20AB362F" w14:textId="77777777" w:rsidR="0006767F" w:rsidRDefault="0006767F" w:rsidP="00A110BB"/>
    <w:p w14:paraId="11764B0D" w14:textId="77777777" w:rsidR="0006767F" w:rsidRDefault="0006767F" w:rsidP="00A110BB"/>
    <w:p w14:paraId="5BE63222" w14:textId="77777777" w:rsidR="0006767F" w:rsidRDefault="0006767F" w:rsidP="00A110BB"/>
    <w:p w14:paraId="039F504E" w14:textId="77777777" w:rsidR="0006767F" w:rsidRDefault="0006767F" w:rsidP="00A110BB"/>
    <w:p w14:paraId="361998AB" w14:textId="77777777" w:rsidR="0006767F" w:rsidRDefault="0006767F" w:rsidP="00A110BB"/>
    <w:p w14:paraId="75387E9F" w14:textId="77777777" w:rsidR="0006767F" w:rsidRDefault="0006767F" w:rsidP="00A110BB"/>
    <w:p w14:paraId="300EA16D" w14:textId="77777777" w:rsidR="0006767F" w:rsidRDefault="0006767F" w:rsidP="00A110BB"/>
    <w:p w14:paraId="6F088D82" w14:textId="77777777" w:rsidR="0006767F" w:rsidRDefault="0006767F" w:rsidP="00A110BB"/>
    <w:p w14:paraId="747B05A4" w14:textId="77777777" w:rsidR="0006767F" w:rsidRDefault="0006767F" w:rsidP="00A110BB"/>
    <w:p w14:paraId="0AA0E460" w14:textId="77777777" w:rsidR="0006767F" w:rsidRDefault="0006767F" w:rsidP="00A110BB"/>
    <w:p w14:paraId="34DC7BE1" w14:textId="77777777" w:rsidR="0006767F" w:rsidRDefault="0006767F" w:rsidP="00A110BB"/>
    <w:p w14:paraId="6EE73D4F" w14:textId="77777777" w:rsidR="0006767F" w:rsidRDefault="0006767F" w:rsidP="00A110BB"/>
    <w:p w14:paraId="706EBFCD" w14:textId="77777777" w:rsidR="0006767F" w:rsidRDefault="0006767F" w:rsidP="00A110BB"/>
    <w:p w14:paraId="7DB7E28F" w14:textId="77777777" w:rsidR="0006767F" w:rsidRDefault="0006767F" w:rsidP="00A110BB"/>
    <w:p w14:paraId="29C99EFB" w14:textId="77777777" w:rsidR="0006767F" w:rsidRDefault="0006767F" w:rsidP="00A110BB"/>
    <w:p w14:paraId="02793DF4" w14:textId="77777777" w:rsidR="0006767F" w:rsidRDefault="0006767F" w:rsidP="00A110BB"/>
    <w:p w14:paraId="4331BF19" w14:textId="77777777" w:rsidR="0006767F" w:rsidRDefault="0006767F" w:rsidP="00A110BB"/>
    <w:p w14:paraId="63326F48" w14:textId="77777777" w:rsidR="0006767F" w:rsidRDefault="0006767F" w:rsidP="00A110BB"/>
    <w:p w14:paraId="6924D127" w14:textId="77777777" w:rsidR="0006767F" w:rsidRDefault="0006767F" w:rsidP="00A110BB"/>
    <w:p w14:paraId="674A09EA" w14:textId="77777777" w:rsidR="0006767F" w:rsidRDefault="0006767F" w:rsidP="00A110BB"/>
    <w:p w14:paraId="164A4DA1" w14:textId="77777777" w:rsidR="0006767F" w:rsidRDefault="0006767F" w:rsidP="00A110BB"/>
    <w:p w14:paraId="3E86C0B8" w14:textId="77777777" w:rsidR="0006767F" w:rsidRDefault="0006767F" w:rsidP="00A110BB"/>
    <w:p w14:paraId="4D2B9E95" w14:textId="77777777" w:rsidR="0006767F" w:rsidRDefault="0006767F" w:rsidP="00A110BB"/>
    <w:p w14:paraId="1F1946DF" w14:textId="77777777" w:rsidR="0006767F" w:rsidRDefault="0006767F" w:rsidP="00A110BB"/>
    <w:p w14:paraId="219DF74B" w14:textId="77777777" w:rsidR="0006767F" w:rsidRDefault="0006767F" w:rsidP="00A110BB"/>
    <w:p w14:paraId="506EEC43" w14:textId="77777777" w:rsidR="0006767F" w:rsidRDefault="0006767F" w:rsidP="00A110BB"/>
    <w:p w14:paraId="7D777884" w14:textId="77777777" w:rsidR="00F27B5D" w:rsidRDefault="00F27B5D" w:rsidP="00A110BB"/>
    <w:p w14:paraId="4F1E2335" w14:textId="4F200A7D" w:rsidR="00A110BB" w:rsidRPr="0039695C" w:rsidRDefault="00BA5626" w:rsidP="00BA5626">
      <w:pPr>
        <w:pStyle w:val="Kop1"/>
        <w:numPr>
          <w:ilvl w:val="0"/>
          <w:numId w:val="1"/>
        </w:numPr>
        <w:spacing w:line="276" w:lineRule="auto"/>
        <w:rPr>
          <w:rFonts w:ascii="Arial" w:hAnsi="Arial" w:cs="Arial"/>
          <w:b/>
          <w:bCs/>
          <w:color w:val="5F497A" w:themeColor="accent4" w:themeShade="BF"/>
        </w:rPr>
      </w:pPr>
      <w:bookmarkStart w:id="81" w:name="_Toc172117598"/>
      <w:r>
        <w:rPr>
          <w:rFonts w:ascii="Arial" w:hAnsi="Arial" w:cs="Arial"/>
          <w:b/>
          <w:bCs/>
          <w:color w:val="5F497A" w:themeColor="accent4" w:themeShade="BF"/>
        </w:rPr>
        <w:lastRenderedPageBreak/>
        <w:t>Kostenverhaal</w:t>
      </w:r>
      <w:bookmarkEnd w:id="81"/>
    </w:p>
    <w:p w14:paraId="11592603" w14:textId="77777777" w:rsidR="00BA5626" w:rsidRPr="00771DC9" w:rsidRDefault="00BA5626" w:rsidP="00BA5626">
      <w:pPr>
        <w:spacing w:line="276" w:lineRule="auto"/>
      </w:pPr>
      <w:r w:rsidRPr="009B4967">
        <w:t xml:space="preserve">In deze paragraaf </w:t>
      </w:r>
      <w:r>
        <w:t>is</w:t>
      </w:r>
      <w:r w:rsidRPr="009B4967">
        <w:t xml:space="preserve"> getoetst of de betreffende ontwikkeling niet evident onuitvoerbaar is. Vastgesteld moet kunnen worden dat er geen financieel-economische redenen zijn waardoor het op voorhand aannemelijk is dat de ontwikkeling niet uitgevoerd kan worden.</w:t>
      </w:r>
    </w:p>
    <w:p w14:paraId="2779B4A6" w14:textId="77777777" w:rsidR="00A110BB" w:rsidRDefault="00A110BB" w:rsidP="00A110BB"/>
    <w:p w14:paraId="32D5C5A5" w14:textId="42ABC2AA" w:rsidR="00A110BB" w:rsidRDefault="00BA5626" w:rsidP="00B60E28">
      <w:pPr>
        <w:pStyle w:val="Kop2"/>
        <w:numPr>
          <w:ilvl w:val="1"/>
          <w:numId w:val="1"/>
        </w:numPr>
        <w:spacing w:line="276" w:lineRule="auto"/>
        <w:rPr>
          <w:rFonts w:ascii="Arial" w:hAnsi="Arial" w:cs="Arial"/>
          <w:color w:val="auto"/>
        </w:rPr>
      </w:pPr>
      <w:bookmarkStart w:id="82" w:name="_Toc172117599"/>
      <w:r>
        <w:rPr>
          <w:rFonts w:ascii="Arial" w:hAnsi="Arial" w:cs="Arial"/>
          <w:color w:val="auto"/>
        </w:rPr>
        <w:t>Regels kostenverhaal</w:t>
      </w:r>
      <w:bookmarkEnd w:id="82"/>
    </w:p>
    <w:p w14:paraId="726B26D1" w14:textId="77777777" w:rsidR="00BA5626" w:rsidRDefault="00BA5626" w:rsidP="00BA5626">
      <w:pPr>
        <w:pStyle w:val="Geenafstand"/>
        <w:spacing w:line="276" w:lineRule="auto"/>
        <w:rPr>
          <w:rFonts w:ascii="Arial" w:hAnsi="Arial" w:cs="Arial"/>
          <w:sz w:val="22"/>
          <w:szCs w:val="24"/>
        </w:rPr>
      </w:pPr>
      <w:r w:rsidRPr="00BA5626">
        <w:rPr>
          <w:rFonts w:ascii="Arial" w:hAnsi="Arial" w:cs="Arial"/>
          <w:sz w:val="22"/>
          <w:szCs w:val="24"/>
        </w:rPr>
        <w:t xml:space="preserve">Overheden zijn verplicht om de kosten te verhalen. Het afsluiten van een overeenkomst tussen de initiatiefnemer van de bouwactiviteit en het bevoegd gezag heeft daarbij de voorkeur. Als het niet mogelijk is een overeenkomst af te sluiten, is de publiekrechtelijke weg verplicht. Dan verhaalt het bevoegd gezag de kosten op basis van de regels in een omgevingsplan, een omgevingsvergunning voor een </w:t>
      </w:r>
      <w:proofErr w:type="spellStart"/>
      <w:r w:rsidRPr="00BA5626">
        <w:rPr>
          <w:rFonts w:ascii="Arial" w:hAnsi="Arial" w:cs="Arial"/>
          <w:sz w:val="22"/>
          <w:szCs w:val="24"/>
        </w:rPr>
        <w:t>buitenplanse</w:t>
      </w:r>
      <w:proofErr w:type="spellEnd"/>
      <w:r w:rsidRPr="00BA5626">
        <w:rPr>
          <w:rFonts w:ascii="Arial" w:hAnsi="Arial" w:cs="Arial"/>
          <w:sz w:val="22"/>
          <w:szCs w:val="24"/>
        </w:rPr>
        <w:t xml:space="preserve"> omgevingsplanactiviteit of een projectbesluit. </w:t>
      </w:r>
    </w:p>
    <w:p w14:paraId="3BACE8C2" w14:textId="77777777" w:rsidR="00BA5626" w:rsidRPr="00BA5626" w:rsidRDefault="00BA5626" w:rsidP="00BA5626">
      <w:pPr>
        <w:pStyle w:val="Geenafstand"/>
        <w:spacing w:line="276" w:lineRule="auto"/>
        <w:rPr>
          <w:rFonts w:ascii="Arial" w:hAnsi="Arial" w:cs="Arial"/>
          <w:sz w:val="22"/>
          <w:szCs w:val="24"/>
        </w:rPr>
      </w:pPr>
    </w:p>
    <w:p w14:paraId="13BD259A" w14:textId="77777777" w:rsidR="00BA5626" w:rsidRDefault="00BA5626" w:rsidP="00BA5626">
      <w:pPr>
        <w:pStyle w:val="Geenafstand"/>
        <w:spacing w:line="276" w:lineRule="auto"/>
        <w:rPr>
          <w:rFonts w:ascii="Arial" w:hAnsi="Arial" w:cs="Arial"/>
          <w:sz w:val="22"/>
          <w:szCs w:val="24"/>
        </w:rPr>
      </w:pPr>
      <w:r w:rsidRPr="00BA5626">
        <w:rPr>
          <w:rFonts w:ascii="Arial" w:hAnsi="Arial" w:cs="Arial"/>
          <w:sz w:val="22"/>
          <w:szCs w:val="24"/>
        </w:rPr>
        <w:t xml:space="preserve">Kostenverhaal geldt voor </w:t>
      </w:r>
      <w:proofErr w:type="spellStart"/>
      <w:r w:rsidRPr="00BA5626">
        <w:rPr>
          <w:rFonts w:ascii="Arial" w:hAnsi="Arial" w:cs="Arial"/>
          <w:sz w:val="22"/>
          <w:szCs w:val="24"/>
        </w:rPr>
        <w:t>kostenverhaalplichtige</w:t>
      </w:r>
      <w:proofErr w:type="spellEnd"/>
      <w:r w:rsidRPr="00BA5626">
        <w:rPr>
          <w:rFonts w:ascii="Arial" w:hAnsi="Arial" w:cs="Arial"/>
          <w:sz w:val="22"/>
          <w:szCs w:val="24"/>
        </w:rPr>
        <w:t xml:space="preserve"> activiteiten. Het Omgevingsbesluit bevat relevante regels over (verplicht) kostenverhaal (zie artikel 8.13 Ob voor aangewezen activiteiten waarvoor kostenverhaal verplicht is, artikel 8.14 Ob voor de mogelijkheden om af te zien van kostenverhaal en artikel 8.15 Ob voor de kostensoortenlijst). Pas nadat is betaald, is het toegestaan de activiteiten uit te voeren (zie artikel 13.12 Ow). Eén van de bouwactiviteiten waarvoor kosten verhaald worden is de bouw van een of meer gebouwen met een woonfunctie (zie artikel 8.13 aanhef en sub a Ob). Er zijn bij de inwerkingtreding van de Omgevingswet nog geen activiteiten vanwege gebruikswijzigingen aangewezen.</w:t>
      </w:r>
    </w:p>
    <w:p w14:paraId="4B57A541" w14:textId="77777777" w:rsidR="00BA5626" w:rsidRDefault="00BA5626" w:rsidP="00BA5626">
      <w:pPr>
        <w:pStyle w:val="Geenafstand"/>
        <w:spacing w:line="276" w:lineRule="auto"/>
        <w:rPr>
          <w:rFonts w:ascii="Arial" w:hAnsi="Arial" w:cs="Arial"/>
          <w:sz w:val="22"/>
          <w:szCs w:val="24"/>
        </w:rPr>
      </w:pPr>
    </w:p>
    <w:p w14:paraId="44DD161F" w14:textId="5FC33448" w:rsidR="00BA5626" w:rsidRPr="00BA5626" w:rsidRDefault="00BA5626" w:rsidP="00BA5626">
      <w:pPr>
        <w:pStyle w:val="Kop2"/>
        <w:numPr>
          <w:ilvl w:val="1"/>
          <w:numId w:val="1"/>
        </w:numPr>
        <w:spacing w:line="276" w:lineRule="auto"/>
        <w:rPr>
          <w:rFonts w:ascii="Arial" w:hAnsi="Arial" w:cs="Arial"/>
          <w:color w:val="auto"/>
        </w:rPr>
      </w:pPr>
      <w:bookmarkStart w:id="83" w:name="_Toc172117600"/>
      <w:r w:rsidRPr="00BA5626">
        <w:rPr>
          <w:rFonts w:ascii="Arial" w:hAnsi="Arial" w:cs="Arial"/>
          <w:color w:val="auto"/>
        </w:rPr>
        <w:t>Situatie plangebied</w:t>
      </w:r>
      <w:bookmarkEnd w:id="83"/>
    </w:p>
    <w:p w14:paraId="553DA19E" w14:textId="16097CA1" w:rsidR="00BA5626" w:rsidRPr="00BA5626" w:rsidRDefault="00BA5626" w:rsidP="00BA5626">
      <w:pPr>
        <w:spacing w:line="276" w:lineRule="auto"/>
        <w:rPr>
          <w:rFonts w:cs="Arial"/>
          <w:highlight w:val="yellow"/>
        </w:rPr>
      </w:pPr>
      <w:r w:rsidRPr="00BA5626">
        <w:rPr>
          <w:rFonts w:cs="Arial"/>
          <w:highlight w:val="yellow"/>
        </w:rPr>
        <w:t>PM</w:t>
      </w:r>
    </w:p>
    <w:p w14:paraId="7CF81A6C" w14:textId="77777777" w:rsidR="00BA5626" w:rsidRDefault="00BA5626" w:rsidP="00BA5626">
      <w:pPr>
        <w:pStyle w:val="Geenafstand"/>
        <w:spacing w:line="276" w:lineRule="auto"/>
        <w:rPr>
          <w:rFonts w:ascii="Arial" w:hAnsi="Arial" w:cs="Arial"/>
          <w:sz w:val="22"/>
          <w:highlight w:val="yellow"/>
        </w:rPr>
      </w:pPr>
    </w:p>
    <w:p w14:paraId="386E18C5" w14:textId="089CA87B" w:rsidR="00BA5626" w:rsidRPr="00BA5626" w:rsidRDefault="00BA5626" w:rsidP="00BA5626">
      <w:pPr>
        <w:pStyle w:val="Geenafstand"/>
        <w:spacing w:line="276" w:lineRule="auto"/>
        <w:rPr>
          <w:rFonts w:ascii="Arial" w:hAnsi="Arial" w:cs="Arial"/>
          <w:sz w:val="22"/>
        </w:rPr>
      </w:pPr>
      <w:r w:rsidRPr="00BA5626">
        <w:rPr>
          <w:rFonts w:ascii="Arial" w:hAnsi="Arial" w:cs="Arial"/>
          <w:sz w:val="22"/>
          <w:highlight w:val="yellow"/>
        </w:rPr>
        <w:t>In gevallen waarin een ontwikkeling alleen gerealiseerd kan worden met een financiële bijdrage vanuit de gemeente, dan een passage hierover opnemen.</w:t>
      </w:r>
    </w:p>
    <w:p w14:paraId="22F9AF34" w14:textId="77777777" w:rsidR="00BA5626" w:rsidRPr="00BA5626" w:rsidRDefault="00BA5626" w:rsidP="00BA5626"/>
    <w:p w14:paraId="7302EC32" w14:textId="2F0D034C" w:rsidR="00A110BB" w:rsidRDefault="00BA5626" w:rsidP="00B60E28">
      <w:pPr>
        <w:pStyle w:val="Kop2"/>
        <w:numPr>
          <w:ilvl w:val="1"/>
          <w:numId w:val="1"/>
        </w:numPr>
        <w:spacing w:line="276" w:lineRule="auto"/>
        <w:rPr>
          <w:rFonts w:ascii="Arial" w:hAnsi="Arial" w:cs="Arial"/>
          <w:color w:val="auto"/>
        </w:rPr>
      </w:pPr>
      <w:bookmarkStart w:id="84" w:name="_Toc172117601"/>
      <w:r>
        <w:rPr>
          <w:rFonts w:ascii="Arial" w:hAnsi="Arial" w:cs="Arial"/>
          <w:color w:val="auto"/>
        </w:rPr>
        <w:t>Anterieure overeenkomst</w:t>
      </w:r>
      <w:bookmarkEnd w:id="84"/>
    </w:p>
    <w:p w14:paraId="6EFBD491" w14:textId="77777777" w:rsidR="00BA5626" w:rsidRPr="00BA5626" w:rsidRDefault="00BA5626" w:rsidP="00BA5626">
      <w:pPr>
        <w:spacing w:line="276" w:lineRule="auto"/>
        <w:rPr>
          <w:rFonts w:cs="Arial"/>
          <w:highlight w:val="yellow"/>
        </w:rPr>
      </w:pPr>
      <w:r w:rsidRPr="00BA5626">
        <w:rPr>
          <w:rFonts w:cs="Arial"/>
          <w:highlight w:val="yellow"/>
        </w:rPr>
        <w:t>PM</w:t>
      </w:r>
    </w:p>
    <w:p w14:paraId="7C631A22" w14:textId="77777777" w:rsidR="00BA5626" w:rsidRDefault="00BA5626" w:rsidP="00BA5626">
      <w:pPr>
        <w:pStyle w:val="Geenafstand"/>
        <w:spacing w:line="276" w:lineRule="auto"/>
        <w:rPr>
          <w:rFonts w:ascii="Arial" w:hAnsi="Arial" w:cs="Arial"/>
          <w:sz w:val="22"/>
          <w:highlight w:val="yellow"/>
        </w:rPr>
      </w:pPr>
    </w:p>
    <w:p w14:paraId="4E16A88D" w14:textId="3492BCD5" w:rsidR="00BA5626" w:rsidRPr="00BA5626" w:rsidRDefault="00BA5626" w:rsidP="00BA5626">
      <w:pPr>
        <w:pStyle w:val="Geenafstand"/>
        <w:spacing w:line="276" w:lineRule="auto"/>
        <w:rPr>
          <w:rFonts w:ascii="Arial" w:hAnsi="Arial" w:cs="Arial"/>
          <w:sz w:val="22"/>
        </w:rPr>
      </w:pPr>
      <w:r w:rsidRPr="00BA5626">
        <w:rPr>
          <w:rFonts w:ascii="Arial" w:hAnsi="Arial" w:cs="Arial"/>
          <w:sz w:val="22"/>
          <w:highlight w:val="yellow"/>
        </w:rPr>
        <w:t>In gevallen waarin een ontwikkeling alleen gerealiseerd na het sluiten van een anterieure overeenkomst, dan een passage hierover opnemen.</w:t>
      </w:r>
    </w:p>
    <w:p w14:paraId="1B4FF344" w14:textId="77777777" w:rsidR="00BA5626" w:rsidRDefault="00BA5626" w:rsidP="00B60E28">
      <w:pPr>
        <w:autoSpaceDE w:val="0"/>
        <w:autoSpaceDN w:val="0"/>
        <w:adjustRightInd w:val="0"/>
        <w:spacing w:line="276" w:lineRule="auto"/>
        <w:rPr>
          <w:rFonts w:cs="Arial"/>
        </w:rPr>
      </w:pPr>
    </w:p>
    <w:p w14:paraId="2E41F5B8" w14:textId="77777777" w:rsidR="00A110BB" w:rsidRDefault="00A110BB" w:rsidP="00A110BB"/>
    <w:p w14:paraId="47A2096A" w14:textId="77777777" w:rsidR="0054289B" w:rsidRDefault="0054289B" w:rsidP="00A110BB"/>
    <w:p w14:paraId="4E0B881B" w14:textId="77777777" w:rsidR="0054289B" w:rsidRDefault="0054289B" w:rsidP="00A110BB"/>
    <w:p w14:paraId="37FE4579" w14:textId="77777777" w:rsidR="0054289B" w:rsidRDefault="0054289B" w:rsidP="00A110BB"/>
    <w:p w14:paraId="38524AA5" w14:textId="77777777" w:rsidR="0054289B" w:rsidRDefault="0054289B" w:rsidP="00A110BB"/>
    <w:p w14:paraId="3AF28A8E" w14:textId="77777777" w:rsidR="0054289B" w:rsidRDefault="0054289B" w:rsidP="00A110BB"/>
    <w:p w14:paraId="51F3A9B9" w14:textId="77777777" w:rsidR="0054289B" w:rsidRDefault="0054289B" w:rsidP="00A110BB"/>
    <w:p w14:paraId="522B7099" w14:textId="77777777" w:rsidR="0054289B" w:rsidRDefault="0054289B" w:rsidP="00A110BB"/>
    <w:p w14:paraId="6F2E9C59" w14:textId="77777777" w:rsidR="0054289B" w:rsidRDefault="0054289B" w:rsidP="00A110BB"/>
    <w:p w14:paraId="7FA472C3" w14:textId="77777777" w:rsidR="00BA5626" w:rsidRDefault="00BA5626" w:rsidP="00A110BB"/>
    <w:p w14:paraId="4873AA6C" w14:textId="77777777" w:rsidR="00BA5626" w:rsidRDefault="00BA5626" w:rsidP="00A110BB"/>
    <w:p w14:paraId="444709C0" w14:textId="70D86EFE" w:rsidR="00A110BB" w:rsidRDefault="00BA5626" w:rsidP="00A110BB">
      <w:pPr>
        <w:pStyle w:val="Kop1"/>
        <w:numPr>
          <w:ilvl w:val="0"/>
          <w:numId w:val="1"/>
        </w:numPr>
        <w:rPr>
          <w:rFonts w:ascii="Arial" w:hAnsi="Arial" w:cs="Arial"/>
          <w:b/>
          <w:bCs/>
          <w:color w:val="5F497A" w:themeColor="accent4" w:themeShade="BF"/>
        </w:rPr>
      </w:pPr>
      <w:bookmarkStart w:id="85" w:name="_Toc172117602"/>
      <w:r>
        <w:rPr>
          <w:rFonts w:ascii="Arial" w:hAnsi="Arial" w:cs="Arial"/>
          <w:b/>
          <w:bCs/>
          <w:color w:val="5F497A" w:themeColor="accent4" w:themeShade="BF"/>
        </w:rPr>
        <w:lastRenderedPageBreak/>
        <w:t>Participatie en keten</w:t>
      </w:r>
      <w:bookmarkEnd w:id="85"/>
    </w:p>
    <w:p w14:paraId="35354973" w14:textId="77777777" w:rsidR="00BA5626" w:rsidRDefault="00BA5626" w:rsidP="00BA5626">
      <w:pPr>
        <w:spacing w:line="276" w:lineRule="auto"/>
      </w:pPr>
      <w:r>
        <w:t xml:space="preserve">In dit hoofdstuk wordt beschreven hoe het participatietraject er voor de beoogde ontwikkeling uit ziet. Welke adviezen zijn gevraagd en uitgebracht, welke ketenpartners zijn geconsulteerd. Welke andere belanghebbenden zijn op de hoogte gebracht en hoe zag dit traject eruit. </w:t>
      </w:r>
    </w:p>
    <w:p w14:paraId="620A0381" w14:textId="77777777" w:rsidR="00BA5626" w:rsidRPr="00B60E28" w:rsidRDefault="00BA5626" w:rsidP="00BA5626"/>
    <w:p w14:paraId="4F1C313F" w14:textId="773370D8" w:rsidR="00A110BB" w:rsidRDefault="00BA5626" w:rsidP="00B60E28">
      <w:pPr>
        <w:pStyle w:val="Kop2"/>
        <w:numPr>
          <w:ilvl w:val="1"/>
          <w:numId w:val="1"/>
        </w:numPr>
        <w:spacing w:line="276" w:lineRule="auto"/>
        <w:rPr>
          <w:rFonts w:ascii="Arial" w:hAnsi="Arial" w:cs="Arial"/>
          <w:color w:val="auto"/>
        </w:rPr>
      </w:pPr>
      <w:bookmarkStart w:id="86" w:name="_Toc172117603"/>
      <w:r>
        <w:rPr>
          <w:rFonts w:ascii="Arial" w:hAnsi="Arial" w:cs="Arial"/>
          <w:color w:val="auto"/>
        </w:rPr>
        <w:t>Participatie</w:t>
      </w:r>
      <w:bookmarkEnd w:id="86"/>
    </w:p>
    <w:p w14:paraId="02BAEFE7" w14:textId="77777777" w:rsidR="00BA5626" w:rsidRPr="00BA5626" w:rsidRDefault="00BA5626" w:rsidP="00BA5626">
      <w:pPr>
        <w:pStyle w:val="Geenafstand"/>
        <w:spacing w:line="276" w:lineRule="auto"/>
        <w:rPr>
          <w:rFonts w:ascii="Arial" w:hAnsi="Arial" w:cs="Arial"/>
          <w:sz w:val="22"/>
        </w:rPr>
      </w:pPr>
      <w:r w:rsidRPr="00BA5626">
        <w:rPr>
          <w:rFonts w:ascii="Arial" w:hAnsi="Arial" w:cs="Arial"/>
          <w:sz w:val="22"/>
        </w:rPr>
        <w:t>Participatie is onder de Omgevingswet een belangrijk aspect in de procedure van een ruimtelijke ontwikkeling. Een ontwikkeling heeft namelijk niet alleen invloed op de fysieke leefomgeving, maar ook op de mensen die daar wonen, werken en recreëren. Het is daarom van belang dat deze mensen in een vroeg stadium worden betrokken bij het initiatief.</w:t>
      </w:r>
    </w:p>
    <w:p w14:paraId="3F7E55DE" w14:textId="77777777" w:rsidR="00A110BB" w:rsidRDefault="00A110BB" w:rsidP="00A110BB"/>
    <w:p w14:paraId="10B9A944" w14:textId="65918F2B" w:rsidR="00BA5626" w:rsidRPr="0054289B" w:rsidRDefault="00BA5626" w:rsidP="0054289B">
      <w:pPr>
        <w:pStyle w:val="Kop3"/>
        <w:numPr>
          <w:ilvl w:val="2"/>
          <w:numId w:val="1"/>
        </w:numPr>
        <w:spacing w:line="276" w:lineRule="auto"/>
        <w:rPr>
          <w:rFonts w:ascii="Arial" w:hAnsi="Arial" w:cs="Arial"/>
          <w:i/>
          <w:iCs/>
          <w:color w:val="auto"/>
        </w:rPr>
      </w:pPr>
      <w:bookmarkStart w:id="87" w:name="_Toc172117604"/>
      <w:r w:rsidRPr="0054289B">
        <w:rPr>
          <w:rFonts w:ascii="Arial" w:hAnsi="Arial" w:cs="Arial"/>
          <w:i/>
          <w:iCs/>
          <w:color w:val="auto"/>
        </w:rPr>
        <w:t>Beleidskader</w:t>
      </w:r>
      <w:bookmarkEnd w:id="87"/>
    </w:p>
    <w:p w14:paraId="13547E2C" w14:textId="77777777" w:rsidR="0054289B" w:rsidRDefault="0054289B" w:rsidP="0054289B">
      <w:pPr>
        <w:spacing w:line="276" w:lineRule="auto"/>
      </w:pPr>
      <w:r>
        <w:rPr>
          <w:highlight w:val="yellow"/>
        </w:rPr>
        <w:t>[</w:t>
      </w:r>
      <w:r w:rsidRPr="0054289B">
        <w:rPr>
          <w:highlight w:val="yellow"/>
        </w:rPr>
        <w:t>Opnemen van Nota Participatiebeleid binnen de Omgevingswet van de gemeente Dronten</w:t>
      </w:r>
      <w:r>
        <w:t>]</w:t>
      </w:r>
    </w:p>
    <w:p w14:paraId="5F99354F" w14:textId="77777777" w:rsidR="00A110BB" w:rsidRDefault="00A110BB" w:rsidP="00A110BB"/>
    <w:p w14:paraId="57FA9AE2" w14:textId="2699DC58" w:rsidR="00A110BB" w:rsidRPr="0054289B" w:rsidRDefault="0054289B" w:rsidP="0054289B">
      <w:pPr>
        <w:pStyle w:val="Kop3"/>
        <w:numPr>
          <w:ilvl w:val="2"/>
          <w:numId w:val="1"/>
        </w:numPr>
        <w:spacing w:line="276" w:lineRule="auto"/>
        <w:rPr>
          <w:rFonts w:ascii="Arial" w:hAnsi="Arial" w:cs="Arial"/>
          <w:i/>
          <w:iCs/>
          <w:color w:val="auto"/>
        </w:rPr>
      </w:pPr>
      <w:bookmarkStart w:id="88" w:name="_Toc172117605"/>
      <w:r w:rsidRPr="0054289B">
        <w:rPr>
          <w:rFonts w:ascii="Arial" w:hAnsi="Arial" w:cs="Arial"/>
          <w:i/>
          <w:iCs/>
          <w:color w:val="auto"/>
        </w:rPr>
        <w:t>Situatie plangebied</w:t>
      </w:r>
      <w:bookmarkEnd w:id="88"/>
    </w:p>
    <w:p w14:paraId="4EA5F041" w14:textId="1D819A1A" w:rsidR="0054289B" w:rsidRPr="0054289B" w:rsidRDefault="0054289B" w:rsidP="0054289B">
      <w:pPr>
        <w:spacing w:line="276" w:lineRule="auto"/>
        <w:rPr>
          <w:szCs w:val="20"/>
        </w:rPr>
      </w:pPr>
      <w:r w:rsidRPr="0054289B">
        <w:rPr>
          <w:szCs w:val="20"/>
          <w:highlight w:val="yellow"/>
        </w:rPr>
        <w:t xml:space="preserve">Beschrijving of en zo ja de wijze van participatie met de omgeving, de keuze waarom voor deze wijze van participatie is gekozen en een beschrijving van de resultaten. Heeft participatie bijgedragen aan de totstandkoming/aanpassing van het project, en zo ja, op welke wijze? De resultaten zijn </w:t>
      </w:r>
      <w:r w:rsidR="00202440">
        <w:rPr>
          <w:szCs w:val="20"/>
          <w:highlight w:val="yellow"/>
        </w:rPr>
        <w:t xml:space="preserve">geanonimiseerd volgens de AVG </w:t>
      </w:r>
      <w:r w:rsidRPr="0054289B">
        <w:rPr>
          <w:szCs w:val="20"/>
          <w:highlight w:val="yellow"/>
        </w:rPr>
        <w:t>in de bijlagen bijgevoegd.</w:t>
      </w:r>
      <w:r>
        <w:rPr>
          <w:szCs w:val="20"/>
        </w:rPr>
        <w:t xml:space="preserve"> </w:t>
      </w:r>
    </w:p>
    <w:p w14:paraId="621DA6EE" w14:textId="77777777" w:rsidR="0054289B" w:rsidRDefault="0054289B" w:rsidP="0054289B"/>
    <w:p w14:paraId="73F36242" w14:textId="29C8A6EE" w:rsidR="0054289B" w:rsidRPr="0054289B" w:rsidRDefault="0054289B" w:rsidP="0054289B">
      <w:pPr>
        <w:pStyle w:val="Kop2"/>
        <w:numPr>
          <w:ilvl w:val="1"/>
          <w:numId w:val="1"/>
        </w:numPr>
        <w:rPr>
          <w:rFonts w:ascii="Arial" w:hAnsi="Arial" w:cs="Arial"/>
          <w:color w:val="auto"/>
        </w:rPr>
      </w:pPr>
      <w:bookmarkStart w:id="89" w:name="_Toc172117606"/>
      <w:r w:rsidRPr="0054289B">
        <w:rPr>
          <w:rFonts w:ascii="Arial" w:hAnsi="Arial" w:cs="Arial"/>
          <w:color w:val="auto"/>
        </w:rPr>
        <w:t>Vooroverleg instanties</w:t>
      </w:r>
      <w:bookmarkEnd w:id="89"/>
    </w:p>
    <w:p w14:paraId="67AE6E41" w14:textId="77777777" w:rsidR="0054289B" w:rsidRDefault="0054289B" w:rsidP="0054289B"/>
    <w:p w14:paraId="1D40A8C6" w14:textId="7F822011" w:rsidR="0054289B" w:rsidRPr="0054289B" w:rsidRDefault="0054289B" w:rsidP="0054289B">
      <w:pPr>
        <w:pStyle w:val="Kop3"/>
        <w:numPr>
          <w:ilvl w:val="2"/>
          <w:numId w:val="1"/>
        </w:numPr>
        <w:rPr>
          <w:rFonts w:ascii="Arial" w:hAnsi="Arial" w:cs="Arial"/>
          <w:i/>
          <w:iCs/>
          <w:color w:val="auto"/>
        </w:rPr>
      </w:pPr>
      <w:bookmarkStart w:id="90" w:name="_Toc172117607"/>
      <w:r w:rsidRPr="0054289B">
        <w:rPr>
          <w:rFonts w:ascii="Arial" w:hAnsi="Arial" w:cs="Arial"/>
          <w:i/>
          <w:iCs/>
          <w:color w:val="auto"/>
        </w:rPr>
        <w:t>Het Rijk</w:t>
      </w:r>
      <w:bookmarkEnd w:id="90"/>
    </w:p>
    <w:p w14:paraId="693D0130" w14:textId="77777777" w:rsidR="0054289B" w:rsidRPr="0054289B" w:rsidRDefault="0054289B" w:rsidP="0054289B">
      <w:pPr>
        <w:spacing w:line="276" w:lineRule="auto"/>
        <w:rPr>
          <w:szCs w:val="20"/>
        </w:rPr>
      </w:pPr>
      <w:r w:rsidRPr="0054289B">
        <w:rPr>
          <w:szCs w:val="20"/>
        </w:rPr>
        <w:t>In het Besluit algemene regels ruimtelijke ordening (</w:t>
      </w:r>
      <w:proofErr w:type="spellStart"/>
      <w:r w:rsidRPr="0054289B">
        <w:rPr>
          <w:szCs w:val="20"/>
        </w:rPr>
        <w:t>Barro</w:t>
      </w:r>
      <w:proofErr w:type="spellEnd"/>
      <w:r w:rsidRPr="0054289B">
        <w:rPr>
          <w:szCs w:val="20"/>
        </w:rPr>
        <w:t xml:space="preserve">) zijn de nationale belangen die juridische borging vereisen opgenomen. Het </w:t>
      </w:r>
      <w:proofErr w:type="spellStart"/>
      <w:r w:rsidRPr="0054289B">
        <w:rPr>
          <w:szCs w:val="20"/>
        </w:rPr>
        <w:t>Barro</w:t>
      </w:r>
      <w:proofErr w:type="spellEnd"/>
      <w:r w:rsidRPr="0054289B">
        <w:rPr>
          <w:szCs w:val="20"/>
        </w:rPr>
        <w:t xml:space="preserve"> is gericht op doorwerking van nationale belangen in gemeentelijke bestemmingsplannen. Geoordeeld wordt dat voorliggend initiatief geen nationale belangen schaadt. Daarom is afgezien van het voeren van vooroverleg met het Rijk.</w:t>
      </w:r>
    </w:p>
    <w:p w14:paraId="5E687AD4" w14:textId="77777777" w:rsidR="0054289B" w:rsidRPr="0054289B" w:rsidRDefault="0054289B" w:rsidP="0054289B">
      <w:pPr>
        <w:rPr>
          <w:i/>
          <w:iCs/>
        </w:rPr>
      </w:pPr>
    </w:p>
    <w:p w14:paraId="3C449429" w14:textId="001367F2" w:rsidR="0054289B" w:rsidRPr="0054289B" w:rsidRDefault="0054289B" w:rsidP="0054289B">
      <w:pPr>
        <w:pStyle w:val="Kop3"/>
        <w:numPr>
          <w:ilvl w:val="2"/>
          <w:numId w:val="1"/>
        </w:numPr>
        <w:spacing w:line="276" w:lineRule="auto"/>
        <w:rPr>
          <w:rFonts w:ascii="Arial" w:hAnsi="Arial" w:cs="Arial"/>
          <w:i/>
          <w:iCs/>
          <w:color w:val="auto"/>
        </w:rPr>
      </w:pPr>
      <w:bookmarkStart w:id="91" w:name="_Toc172117608"/>
      <w:r w:rsidRPr="0054289B">
        <w:rPr>
          <w:rFonts w:ascii="Arial" w:hAnsi="Arial" w:cs="Arial"/>
          <w:i/>
          <w:iCs/>
          <w:color w:val="auto"/>
        </w:rPr>
        <w:t>Provincie Flevoland</w:t>
      </w:r>
      <w:bookmarkEnd w:id="91"/>
    </w:p>
    <w:p w14:paraId="62EE2EBD" w14:textId="77777777" w:rsidR="0054289B" w:rsidRPr="0054289B" w:rsidRDefault="0054289B" w:rsidP="0054289B">
      <w:pPr>
        <w:spacing w:line="276" w:lineRule="auto"/>
        <w:rPr>
          <w:szCs w:val="20"/>
        </w:rPr>
      </w:pPr>
      <w:r w:rsidRPr="0054289B">
        <w:rPr>
          <w:szCs w:val="20"/>
        </w:rPr>
        <w:t xml:space="preserve">De provincie Flevoland is geïnformeerd over het project. De provincie heeft aangegeven </w:t>
      </w:r>
      <w:r w:rsidRPr="0054289B">
        <w:rPr>
          <w:szCs w:val="20"/>
          <w:highlight w:val="yellow"/>
        </w:rPr>
        <w:t>….</w:t>
      </w:r>
    </w:p>
    <w:p w14:paraId="1752EA2B" w14:textId="77777777" w:rsidR="0054289B" w:rsidRPr="0054289B" w:rsidRDefault="0054289B" w:rsidP="0054289B">
      <w:pPr>
        <w:rPr>
          <w:rFonts w:cs="Arial"/>
          <w:i/>
          <w:iCs/>
          <w:sz w:val="24"/>
          <w:szCs w:val="24"/>
        </w:rPr>
      </w:pPr>
    </w:p>
    <w:p w14:paraId="714F08D9" w14:textId="42684324" w:rsidR="0054289B" w:rsidRPr="0054289B" w:rsidRDefault="0054289B" w:rsidP="0054289B">
      <w:pPr>
        <w:pStyle w:val="Lijstalinea"/>
        <w:numPr>
          <w:ilvl w:val="2"/>
          <w:numId w:val="1"/>
        </w:numPr>
        <w:spacing w:line="276" w:lineRule="auto"/>
        <w:rPr>
          <w:rFonts w:cs="Arial"/>
          <w:i/>
          <w:iCs/>
          <w:sz w:val="24"/>
          <w:szCs w:val="24"/>
        </w:rPr>
      </w:pPr>
      <w:r w:rsidRPr="0054289B">
        <w:rPr>
          <w:rFonts w:cs="Arial"/>
          <w:i/>
          <w:iCs/>
          <w:sz w:val="24"/>
          <w:szCs w:val="24"/>
        </w:rPr>
        <w:t>Waterschap Zuiderzeeland</w:t>
      </w:r>
    </w:p>
    <w:p w14:paraId="09D342AE" w14:textId="54DC83A0" w:rsidR="0054289B" w:rsidRPr="0054289B" w:rsidRDefault="0054289B" w:rsidP="0054289B">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Calibri"/>
          <w:color w:val="000000"/>
          <w:szCs w:val="20"/>
        </w:rPr>
      </w:pPr>
      <w:r w:rsidRPr="0054289B">
        <w:rPr>
          <w:rFonts w:cs="Calibri"/>
          <w:color w:val="000000"/>
          <w:szCs w:val="20"/>
        </w:rPr>
        <w:t xml:space="preserve">Het </w:t>
      </w:r>
      <w:r>
        <w:rPr>
          <w:rFonts w:cs="Calibri"/>
          <w:color w:val="000000"/>
          <w:szCs w:val="20"/>
        </w:rPr>
        <w:t>W</w:t>
      </w:r>
      <w:r w:rsidRPr="0054289B">
        <w:rPr>
          <w:rFonts w:cs="Calibri"/>
          <w:color w:val="000000"/>
          <w:szCs w:val="20"/>
        </w:rPr>
        <w:t>aterschap Zuiderzeeland is geïnformeerd over het project door gebruik te maken van de digitale watertoets.</w:t>
      </w:r>
      <w:r w:rsidRPr="0054289B">
        <w:rPr>
          <w:szCs w:val="20"/>
        </w:rPr>
        <w:t xml:space="preserve"> </w:t>
      </w:r>
      <w:r w:rsidRPr="0054289B">
        <w:rPr>
          <w:rFonts w:cs="Calibri"/>
          <w:color w:val="000000"/>
          <w:szCs w:val="20"/>
        </w:rPr>
        <w:t xml:space="preserve">Op basis van deze digitale toetsing valt de ontwikkeling onder de </w:t>
      </w:r>
      <w:r w:rsidRPr="0054289B">
        <w:rPr>
          <w:rFonts w:cs="Calibri"/>
          <w:color w:val="000000"/>
          <w:szCs w:val="20"/>
          <w:highlight w:val="yellow"/>
        </w:rPr>
        <w:t>…. procedure. ……..</w:t>
      </w:r>
    </w:p>
    <w:p w14:paraId="32DDBC00" w14:textId="77777777" w:rsidR="0054289B" w:rsidRDefault="0054289B" w:rsidP="0054289B"/>
    <w:p w14:paraId="606CD303" w14:textId="14D33C6D" w:rsidR="0054289B" w:rsidRPr="00611F70" w:rsidRDefault="00611F70" w:rsidP="00611F70">
      <w:pPr>
        <w:pStyle w:val="Kop2"/>
        <w:numPr>
          <w:ilvl w:val="1"/>
          <w:numId w:val="1"/>
        </w:numPr>
        <w:spacing w:line="276" w:lineRule="auto"/>
        <w:rPr>
          <w:rFonts w:ascii="Arial" w:hAnsi="Arial" w:cs="Arial"/>
          <w:color w:val="auto"/>
        </w:rPr>
      </w:pPr>
      <w:bookmarkStart w:id="92" w:name="_Toc172117609"/>
      <w:r w:rsidRPr="00611F70">
        <w:rPr>
          <w:rFonts w:ascii="Arial" w:hAnsi="Arial" w:cs="Arial"/>
          <w:color w:val="auto"/>
        </w:rPr>
        <w:t>Zienswijzen</w:t>
      </w:r>
      <w:bookmarkEnd w:id="92"/>
    </w:p>
    <w:p w14:paraId="56654E7E" w14:textId="77777777" w:rsidR="00611F70" w:rsidRPr="00611F70" w:rsidRDefault="00611F70" w:rsidP="00611F70">
      <w:pPr>
        <w:spacing w:line="276" w:lineRule="auto"/>
        <w:rPr>
          <w:szCs w:val="20"/>
        </w:rPr>
      </w:pPr>
      <w:r w:rsidRPr="00611F70">
        <w:rPr>
          <w:szCs w:val="20"/>
          <w:highlight w:val="yellow"/>
        </w:rPr>
        <w:t xml:space="preserve">Deze paragraaf wordt opgenomen indien de uitgebreide procedure wordt doorlopen. </w:t>
      </w:r>
    </w:p>
    <w:p w14:paraId="028DCBE2" w14:textId="77777777" w:rsidR="00611F70" w:rsidRPr="00611F70" w:rsidRDefault="00611F70" w:rsidP="00611F70"/>
    <w:p w14:paraId="6ACAB190" w14:textId="77777777" w:rsidR="00A110BB" w:rsidRDefault="00A110BB" w:rsidP="00A110BB"/>
    <w:p w14:paraId="527943DF" w14:textId="77777777" w:rsidR="00C717FF" w:rsidRDefault="00C717FF" w:rsidP="00A110BB"/>
    <w:p w14:paraId="1D50B0EA" w14:textId="77777777" w:rsidR="00C717FF" w:rsidRDefault="00C717FF" w:rsidP="00A110BB"/>
    <w:p w14:paraId="20DFCBBA" w14:textId="77777777" w:rsidR="00A110BB" w:rsidRDefault="00A110BB" w:rsidP="00A110BB"/>
    <w:p w14:paraId="7D6F99CD" w14:textId="796589F5" w:rsidR="00A110BB" w:rsidRPr="0039695C" w:rsidRDefault="00A110BB" w:rsidP="00A110BB">
      <w:pPr>
        <w:pStyle w:val="Kop1"/>
        <w:rPr>
          <w:rFonts w:ascii="Arial" w:hAnsi="Arial" w:cs="Arial"/>
          <w:b/>
          <w:bCs/>
          <w:color w:val="5F497A" w:themeColor="accent4" w:themeShade="BF"/>
        </w:rPr>
      </w:pPr>
      <w:bookmarkStart w:id="93" w:name="_Toc172117610"/>
      <w:r w:rsidRPr="0039695C">
        <w:rPr>
          <w:rFonts w:ascii="Arial" w:hAnsi="Arial" w:cs="Arial"/>
          <w:b/>
          <w:bCs/>
          <w:color w:val="5F497A" w:themeColor="accent4" w:themeShade="BF"/>
        </w:rPr>
        <w:lastRenderedPageBreak/>
        <w:t>Bijlagen</w:t>
      </w:r>
      <w:bookmarkEnd w:id="93"/>
    </w:p>
    <w:p w14:paraId="5CB87D27" w14:textId="77777777" w:rsidR="00A110BB" w:rsidRPr="00A110BB" w:rsidRDefault="00A110BB" w:rsidP="00A110BB"/>
    <w:sectPr w:rsidR="00A110BB" w:rsidRPr="00A110BB" w:rsidSect="00EE29FE">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B2EA9" w14:textId="77777777" w:rsidR="0088564F" w:rsidRDefault="0088564F" w:rsidP="0088564F">
      <w:r>
        <w:separator/>
      </w:r>
    </w:p>
  </w:endnote>
  <w:endnote w:type="continuationSeparator" w:id="0">
    <w:p w14:paraId="30B35F6C" w14:textId="77777777" w:rsidR="0088564F" w:rsidRDefault="0088564F" w:rsidP="0088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F0C7" w14:textId="581A2F43" w:rsidR="00D201C4" w:rsidRDefault="00D40A86">
    <w:pPr>
      <w:pStyle w:val="Voettekst"/>
      <w:jc w:val="center"/>
    </w:pPr>
    <w:r>
      <w:rPr>
        <w:noProof/>
        <w:color w:val="2B579A"/>
        <w:shd w:val="clear" w:color="auto" w:fill="E6E6E6"/>
        <w:lang w:eastAsia="nl-NL"/>
      </w:rPr>
      <w:drawing>
        <wp:anchor distT="0" distB="0" distL="114300" distR="114300" simplePos="0" relativeHeight="251663872" behindDoc="1" locked="0" layoutInCell="1" allowOverlap="1" wp14:anchorId="244A22CF" wp14:editId="1EE21ECB">
          <wp:simplePos x="0" y="0"/>
          <wp:positionH relativeFrom="column">
            <wp:posOffset>4462780</wp:posOffset>
          </wp:positionH>
          <wp:positionV relativeFrom="paragraph">
            <wp:posOffset>-1743075</wp:posOffset>
          </wp:positionV>
          <wp:extent cx="2182495" cy="2773680"/>
          <wp:effectExtent l="0" t="0" r="8255" b="762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2773680"/>
                  </a:xfrm>
                  <a:prstGeom prst="rect">
                    <a:avLst/>
                  </a:prstGeom>
                  <a:noFill/>
                </pic:spPr>
              </pic:pic>
            </a:graphicData>
          </a:graphic>
          <wp14:sizeRelH relativeFrom="page">
            <wp14:pctWidth>0</wp14:pctWidth>
          </wp14:sizeRelH>
          <wp14:sizeRelV relativeFrom="page">
            <wp14:pctHeight>0</wp14:pctHeight>
          </wp14:sizeRelV>
        </wp:anchor>
      </w:drawing>
    </w:r>
  </w:p>
  <w:p w14:paraId="0A98DB25" w14:textId="6D69CDCE" w:rsidR="00D201C4" w:rsidRPr="00D201C4" w:rsidRDefault="00D201C4" w:rsidP="00D201C4">
    <w:pPr>
      <w:pStyle w:val="Voettekst"/>
      <w:rPr>
        <w:sz w:val="18"/>
        <w:szCs w:val="18"/>
      </w:rPr>
    </w:pPr>
    <w:r w:rsidRPr="00D201C4">
      <w:rPr>
        <w:sz w:val="18"/>
        <w:szCs w:val="18"/>
      </w:rPr>
      <w:t xml:space="preserve">Ruimtelijke onderbouwing BOPA </w:t>
    </w:r>
    <w:r w:rsidRPr="00D201C4">
      <w:rPr>
        <w:sz w:val="18"/>
        <w:szCs w:val="18"/>
        <w:highlight w:val="yellow"/>
      </w:rPr>
      <w:t>[locatie/adres]</w:t>
    </w:r>
    <w:r>
      <w:rPr>
        <w:sz w:val="18"/>
        <w:szCs w:val="18"/>
      </w:rPr>
      <w:tab/>
    </w:r>
    <w:r>
      <w:rPr>
        <w:sz w:val="18"/>
        <w:szCs w:val="18"/>
      </w:rPr>
      <w:tab/>
    </w:r>
    <w:r w:rsidRPr="00D201C4">
      <w:rPr>
        <w:sz w:val="18"/>
        <w:szCs w:val="18"/>
        <w:highlight w:val="yellow"/>
      </w:rPr>
      <w:t>[datum]</w:t>
    </w:r>
  </w:p>
  <w:p w14:paraId="5E3F30D0" w14:textId="77777777" w:rsidR="00D201C4" w:rsidRDefault="00D201C4">
    <w:pPr>
      <w:pStyle w:val="Voettekst"/>
      <w:jc w:val="center"/>
    </w:pPr>
  </w:p>
  <w:sdt>
    <w:sdtPr>
      <w:id w:val="-381947445"/>
      <w:docPartObj>
        <w:docPartGallery w:val="Page Numbers (Bottom of Page)"/>
        <w:docPartUnique/>
      </w:docPartObj>
    </w:sdtPr>
    <w:sdtEndPr>
      <w:rPr>
        <w:sz w:val="18"/>
        <w:szCs w:val="18"/>
      </w:rPr>
    </w:sdtEndPr>
    <w:sdtContent>
      <w:p w14:paraId="65373C66" w14:textId="608E8F3E" w:rsidR="00D201C4" w:rsidRPr="00D201C4" w:rsidRDefault="00D201C4">
        <w:pPr>
          <w:pStyle w:val="Voettekst"/>
          <w:jc w:val="center"/>
          <w:rPr>
            <w:sz w:val="18"/>
            <w:szCs w:val="18"/>
          </w:rPr>
        </w:pPr>
        <w:r w:rsidRPr="00D201C4">
          <w:rPr>
            <w:sz w:val="18"/>
            <w:szCs w:val="18"/>
          </w:rPr>
          <w:fldChar w:fldCharType="begin"/>
        </w:r>
        <w:r w:rsidRPr="00D201C4">
          <w:rPr>
            <w:sz w:val="18"/>
            <w:szCs w:val="18"/>
          </w:rPr>
          <w:instrText>PAGE   \* MERGEFORMAT</w:instrText>
        </w:r>
        <w:r w:rsidRPr="00D201C4">
          <w:rPr>
            <w:sz w:val="18"/>
            <w:szCs w:val="18"/>
          </w:rPr>
          <w:fldChar w:fldCharType="separate"/>
        </w:r>
        <w:r w:rsidRPr="00D201C4">
          <w:rPr>
            <w:sz w:val="18"/>
            <w:szCs w:val="18"/>
          </w:rPr>
          <w:t>2</w:t>
        </w:r>
        <w:r w:rsidRPr="00D201C4">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CA3FA" w14:textId="77777777" w:rsidR="0088564F" w:rsidRDefault="0088564F" w:rsidP="0088564F">
      <w:r>
        <w:separator/>
      </w:r>
    </w:p>
  </w:footnote>
  <w:footnote w:type="continuationSeparator" w:id="0">
    <w:p w14:paraId="168AB88F" w14:textId="77777777" w:rsidR="0088564F" w:rsidRDefault="0088564F" w:rsidP="00885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3338" w14:textId="4C5EC3D0" w:rsidR="00EE29FE" w:rsidRDefault="00EE29FE">
    <w:pPr>
      <w:pStyle w:val="Koptekst"/>
    </w:pPr>
    <w:r>
      <w:rPr>
        <w:noProof/>
      </w:rPr>
      <mc:AlternateContent>
        <mc:Choice Requires="wps">
          <w:drawing>
            <wp:anchor distT="0" distB="0" distL="114300" distR="114300" simplePos="0" relativeHeight="251660800" behindDoc="0" locked="0" layoutInCell="1" allowOverlap="1" wp14:anchorId="62F250D2" wp14:editId="6A8AEFF5">
              <wp:simplePos x="0" y="0"/>
              <wp:positionH relativeFrom="column">
                <wp:posOffset>-3513455</wp:posOffset>
              </wp:positionH>
              <wp:positionV relativeFrom="paragraph">
                <wp:posOffset>-155719</wp:posOffset>
              </wp:positionV>
              <wp:extent cx="11878573" cy="146649"/>
              <wp:effectExtent l="0" t="0" r="0" b="0"/>
              <wp:wrapNone/>
              <wp:docPr id="3" name="Minteken 3"/>
              <wp:cNvGraphicFramePr/>
              <a:graphic xmlns:a="http://schemas.openxmlformats.org/drawingml/2006/main">
                <a:graphicData uri="http://schemas.microsoft.com/office/word/2010/wordprocessingShape">
                  <wps:wsp>
                    <wps:cNvSpPr/>
                    <wps:spPr>
                      <a:xfrm>
                        <a:off x="0" y="0"/>
                        <a:ext cx="11878573" cy="146649"/>
                      </a:xfrm>
                      <a:prstGeom prst="mathMinus">
                        <a:avLst>
                          <a:gd name="adj1" fmla="val 44064"/>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342BB" id="Minteken 3" o:spid="_x0000_s1026" style="position:absolute;margin-left:-276.65pt;margin-top:-12.25pt;width:935.3pt;height:1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78573,146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" path="m1574505,41015r8729563,l10304068,105634r-8729563,l1574505,41015xe" fillcolor="#92d050" strokecolor="#92d050" strokeweight="2pt">
              <v:path arrowok="t" o:connecttype="custom" o:connectlocs="1574505,41015;10304068,41015;10304068,105634;1574505,105634;1574505,41015"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10B2"/>
    <w:multiLevelType w:val="hybridMultilevel"/>
    <w:tmpl w:val="6FC8B586"/>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 w15:restartNumberingAfterBreak="0">
    <w:nsid w:val="05EE3A3F"/>
    <w:multiLevelType w:val="hybridMultilevel"/>
    <w:tmpl w:val="757C9B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694337"/>
    <w:multiLevelType w:val="hybridMultilevel"/>
    <w:tmpl w:val="9E780A02"/>
    <w:lvl w:ilvl="0" w:tplc="68D64438">
      <w:start w:val="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4F3028"/>
    <w:multiLevelType w:val="multilevel"/>
    <w:tmpl w:val="F8E893E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6B1E17"/>
    <w:multiLevelType w:val="hybridMultilevel"/>
    <w:tmpl w:val="2D520B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A371B3"/>
    <w:multiLevelType w:val="multilevel"/>
    <w:tmpl w:val="375C3326"/>
    <w:lvl w:ilvl="0">
      <w:start w:val="1"/>
      <w:numFmt w:val="bullet"/>
      <w:lvlText w:val=""/>
      <w:lvlJc w:val="left"/>
      <w:pPr>
        <w:ind w:left="720" w:hanging="360"/>
      </w:pPr>
      <w:rPr>
        <w:rFonts w:ascii="Symbol" w:hAnsi="Symbol" w:hint="default"/>
      </w:rPr>
    </w:lvl>
    <w:lvl w:ilvl="1">
      <w:start w:val="1"/>
      <w:numFmt w:val="decimal"/>
      <w:isLgl/>
      <w:lvlText w:val="%1.%2"/>
      <w:lvlJc w:val="left"/>
      <w:pPr>
        <w:ind w:left="795" w:hanging="435"/>
      </w:pPr>
      <w:rPr>
        <w:rFonts w:hint="default"/>
        <w:sz w:val="24"/>
        <w:szCs w:val="24"/>
      </w:rPr>
    </w:lvl>
    <w:lvl w:ilvl="2">
      <w:start w:val="1"/>
      <w:numFmt w:val="decimal"/>
      <w:isLgl/>
      <w:lvlText w:val="%1.%2.%3"/>
      <w:lvlJc w:val="left"/>
      <w:pPr>
        <w:ind w:left="1080" w:hanging="720"/>
      </w:pPr>
      <w:rPr>
        <w:rFonts w:hint="default"/>
        <w:color w:val="auto"/>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E01A3F"/>
    <w:multiLevelType w:val="hybridMultilevel"/>
    <w:tmpl w:val="580651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ED622CC"/>
    <w:multiLevelType w:val="hybridMultilevel"/>
    <w:tmpl w:val="2E90C2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867C5B"/>
    <w:multiLevelType w:val="hybridMultilevel"/>
    <w:tmpl w:val="E8CEE1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595E58"/>
    <w:multiLevelType w:val="hybridMultilevel"/>
    <w:tmpl w:val="4828A63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B371F97"/>
    <w:multiLevelType w:val="hybridMultilevel"/>
    <w:tmpl w:val="33C09F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D9F58DE"/>
    <w:multiLevelType w:val="multilevel"/>
    <w:tmpl w:val="375C3326"/>
    <w:lvl w:ilvl="0">
      <w:start w:val="1"/>
      <w:numFmt w:val="bullet"/>
      <w:lvlText w:val=""/>
      <w:lvlJc w:val="left"/>
      <w:pPr>
        <w:ind w:left="720" w:hanging="360"/>
      </w:pPr>
      <w:rPr>
        <w:rFonts w:ascii="Symbol" w:hAnsi="Symbol" w:hint="default"/>
      </w:rPr>
    </w:lvl>
    <w:lvl w:ilvl="1">
      <w:start w:val="1"/>
      <w:numFmt w:val="decimal"/>
      <w:isLgl/>
      <w:lvlText w:val="%1.%2"/>
      <w:lvlJc w:val="left"/>
      <w:pPr>
        <w:ind w:left="795" w:hanging="435"/>
      </w:pPr>
      <w:rPr>
        <w:rFonts w:hint="default"/>
        <w:sz w:val="24"/>
        <w:szCs w:val="24"/>
      </w:rPr>
    </w:lvl>
    <w:lvl w:ilvl="2">
      <w:start w:val="1"/>
      <w:numFmt w:val="decimal"/>
      <w:isLgl/>
      <w:lvlText w:val="%1.%2.%3"/>
      <w:lvlJc w:val="left"/>
      <w:pPr>
        <w:ind w:left="1080" w:hanging="720"/>
      </w:pPr>
      <w:rPr>
        <w:rFonts w:hint="default"/>
        <w:color w:val="auto"/>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EF2427"/>
    <w:multiLevelType w:val="hybridMultilevel"/>
    <w:tmpl w:val="FFFFFFFF"/>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15:restartNumberingAfterBreak="0">
    <w:nsid w:val="329C5A77"/>
    <w:multiLevelType w:val="hybridMultilevel"/>
    <w:tmpl w:val="998298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970492"/>
    <w:multiLevelType w:val="hybridMultilevel"/>
    <w:tmpl w:val="2D64BF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D4B1E35"/>
    <w:multiLevelType w:val="hybridMultilevel"/>
    <w:tmpl w:val="06EAC3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EFB564B"/>
    <w:multiLevelType w:val="hybridMultilevel"/>
    <w:tmpl w:val="8CD690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0176155"/>
    <w:multiLevelType w:val="multilevel"/>
    <w:tmpl w:val="D4182AA6"/>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sz w:val="24"/>
        <w:szCs w:val="24"/>
      </w:rPr>
    </w:lvl>
    <w:lvl w:ilvl="2">
      <w:start w:val="1"/>
      <w:numFmt w:val="decimal"/>
      <w:isLgl/>
      <w:lvlText w:val="%1.%2.%3"/>
      <w:lvlJc w:val="left"/>
      <w:pPr>
        <w:ind w:left="1080" w:hanging="720"/>
      </w:pPr>
      <w:rPr>
        <w:rFonts w:hint="default"/>
        <w:color w:val="auto"/>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22252E9"/>
    <w:multiLevelType w:val="hybridMultilevel"/>
    <w:tmpl w:val="AC968350"/>
    <w:lvl w:ilvl="0" w:tplc="05444F5E">
      <w:start w:val="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2C00C47"/>
    <w:multiLevelType w:val="hybridMultilevel"/>
    <w:tmpl w:val="2B2E1072"/>
    <w:lvl w:ilvl="0" w:tplc="04130019">
      <w:start w:val="1"/>
      <w:numFmt w:val="lowerLetter"/>
      <w:lvlText w:val="%1."/>
      <w:lvlJc w:val="left"/>
      <w:pPr>
        <w:ind w:left="720" w:hanging="360"/>
      </w:pPr>
    </w:lvl>
    <w:lvl w:ilvl="1" w:tplc="5B68304E">
      <w:start w:val="13"/>
      <w:numFmt w:val="bullet"/>
      <w:lvlText w:val="–"/>
      <w:lvlJc w:val="left"/>
      <w:pPr>
        <w:ind w:left="1440" w:hanging="360"/>
      </w:pPr>
      <w:rPr>
        <w:rFonts w:ascii="Verdana" w:eastAsia="Calibri" w:hAnsi="Verdana"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6207303"/>
    <w:multiLevelType w:val="hybridMultilevel"/>
    <w:tmpl w:val="E6D8A3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A7245F3"/>
    <w:multiLevelType w:val="hybridMultilevel"/>
    <w:tmpl w:val="928451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B0F471E"/>
    <w:multiLevelType w:val="hybridMultilevel"/>
    <w:tmpl w:val="FD10F1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F9A17BD"/>
    <w:multiLevelType w:val="hybridMultilevel"/>
    <w:tmpl w:val="FFFFFFFF"/>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86556F6"/>
    <w:multiLevelType w:val="hybridMultilevel"/>
    <w:tmpl w:val="C3FE59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9F2D234"/>
    <w:multiLevelType w:val="hybridMultilevel"/>
    <w:tmpl w:val="D4E4BC64"/>
    <w:lvl w:ilvl="0" w:tplc="E0E40E0E">
      <w:start w:val="1"/>
      <w:numFmt w:val="bullet"/>
      <w:lvlText w:val="o"/>
      <w:lvlJc w:val="left"/>
      <w:pPr>
        <w:ind w:left="720" w:hanging="360"/>
      </w:pPr>
      <w:rPr>
        <w:rFonts w:ascii="Courier New" w:hAnsi="Courier New" w:hint="default"/>
      </w:rPr>
    </w:lvl>
    <w:lvl w:ilvl="1" w:tplc="848EABB6">
      <w:start w:val="1"/>
      <w:numFmt w:val="bullet"/>
      <w:lvlText w:val="o"/>
      <w:lvlJc w:val="left"/>
      <w:pPr>
        <w:ind w:left="1440" w:hanging="360"/>
      </w:pPr>
      <w:rPr>
        <w:rFonts w:ascii="Courier New" w:hAnsi="Courier New" w:hint="default"/>
      </w:rPr>
    </w:lvl>
    <w:lvl w:ilvl="2" w:tplc="09684DA2">
      <w:start w:val="1"/>
      <w:numFmt w:val="bullet"/>
      <w:lvlText w:val=""/>
      <w:lvlJc w:val="left"/>
      <w:pPr>
        <w:ind w:left="2160" w:hanging="360"/>
      </w:pPr>
      <w:rPr>
        <w:rFonts w:ascii="Wingdings" w:hAnsi="Wingdings" w:hint="default"/>
      </w:rPr>
    </w:lvl>
    <w:lvl w:ilvl="3" w:tplc="A0C8834A">
      <w:start w:val="1"/>
      <w:numFmt w:val="bullet"/>
      <w:lvlText w:val=""/>
      <w:lvlJc w:val="left"/>
      <w:pPr>
        <w:ind w:left="2880" w:hanging="360"/>
      </w:pPr>
      <w:rPr>
        <w:rFonts w:ascii="Symbol" w:hAnsi="Symbol" w:hint="default"/>
      </w:rPr>
    </w:lvl>
    <w:lvl w:ilvl="4" w:tplc="329A90F2">
      <w:start w:val="1"/>
      <w:numFmt w:val="bullet"/>
      <w:lvlText w:val="o"/>
      <w:lvlJc w:val="left"/>
      <w:pPr>
        <w:ind w:left="3600" w:hanging="360"/>
      </w:pPr>
      <w:rPr>
        <w:rFonts w:ascii="Courier New" w:hAnsi="Courier New" w:hint="default"/>
      </w:rPr>
    </w:lvl>
    <w:lvl w:ilvl="5" w:tplc="3EC43A5C">
      <w:start w:val="1"/>
      <w:numFmt w:val="bullet"/>
      <w:lvlText w:val=""/>
      <w:lvlJc w:val="left"/>
      <w:pPr>
        <w:ind w:left="4320" w:hanging="360"/>
      </w:pPr>
      <w:rPr>
        <w:rFonts w:ascii="Wingdings" w:hAnsi="Wingdings" w:hint="default"/>
      </w:rPr>
    </w:lvl>
    <w:lvl w:ilvl="6" w:tplc="42A4DACE">
      <w:start w:val="1"/>
      <w:numFmt w:val="bullet"/>
      <w:lvlText w:val=""/>
      <w:lvlJc w:val="left"/>
      <w:pPr>
        <w:ind w:left="5040" w:hanging="360"/>
      </w:pPr>
      <w:rPr>
        <w:rFonts w:ascii="Symbol" w:hAnsi="Symbol" w:hint="default"/>
      </w:rPr>
    </w:lvl>
    <w:lvl w:ilvl="7" w:tplc="BAC6E22E">
      <w:start w:val="1"/>
      <w:numFmt w:val="bullet"/>
      <w:lvlText w:val="o"/>
      <w:lvlJc w:val="left"/>
      <w:pPr>
        <w:ind w:left="5760" w:hanging="360"/>
      </w:pPr>
      <w:rPr>
        <w:rFonts w:ascii="Courier New" w:hAnsi="Courier New" w:hint="default"/>
      </w:rPr>
    </w:lvl>
    <w:lvl w:ilvl="8" w:tplc="98BE5E8E">
      <w:start w:val="1"/>
      <w:numFmt w:val="bullet"/>
      <w:lvlText w:val=""/>
      <w:lvlJc w:val="left"/>
      <w:pPr>
        <w:ind w:left="6480" w:hanging="360"/>
      </w:pPr>
      <w:rPr>
        <w:rFonts w:ascii="Wingdings" w:hAnsi="Wingdings" w:hint="default"/>
      </w:rPr>
    </w:lvl>
  </w:abstractNum>
  <w:abstractNum w:abstractNumId="26" w15:restartNumberingAfterBreak="0">
    <w:nsid w:val="5A234CF6"/>
    <w:multiLevelType w:val="hybridMultilevel"/>
    <w:tmpl w:val="625CBD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A881D2E"/>
    <w:multiLevelType w:val="hybridMultilevel"/>
    <w:tmpl w:val="FFFFFFFF"/>
    <w:lvl w:ilvl="0" w:tplc="AB5EBB60">
      <w:start w:val="1"/>
      <w:numFmt w:val="bullet"/>
      <w:lvlText w:val=""/>
      <w:lvlJc w:val="left"/>
      <w:pPr>
        <w:ind w:left="720" w:hanging="360"/>
      </w:pPr>
      <w:rPr>
        <w:rFonts w:ascii="Symbol" w:hAnsi="Symbol" w:hint="default"/>
      </w:rPr>
    </w:lvl>
    <w:lvl w:ilvl="1" w:tplc="CD3C1624">
      <w:start w:val="1"/>
      <w:numFmt w:val="bullet"/>
      <w:lvlText w:val="o"/>
      <w:lvlJc w:val="left"/>
      <w:pPr>
        <w:ind w:left="1440" w:hanging="360"/>
      </w:pPr>
      <w:rPr>
        <w:rFonts w:ascii="Courier New" w:hAnsi="Courier New" w:hint="default"/>
      </w:rPr>
    </w:lvl>
    <w:lvl w:ilvl="2" w:tplc="C320582C">
      <w:start w:val="1"/>
      <w:numFmt w:val="bullet"/>
      <w:lvlText w:val=""/>
      <w:lvlJc w:val="left"/>
      <w:pPr>
        <w:ind w:left="2160" w:hanging="360"/>
      </w:pPr>
      <w:rPr>
        <w:rFonts w:ascii="Wingdings" w:hAnsi="Wingdings" w:hint="default"/>
      </w:rPr>
    </w:lvl>
    <w:lvl w:ilvl="3" w:tplc="095EBC6A">
      <w:start w:val="1"/>
      <w:numFmt w:val="bullet"/>
      <w:lvlText w:val=""/>
      <w:lvlJc w:val="left"/>
      <w:pPr>
        <w:ind w:left="2880" w:hanging="360"/>
      </w:pPr>
      <w:rPr>
        <w:rFonts w:ascii="Symbol" w:hAnsi="Symbol" w:hint="default"/>
      </w:rPr>
    </w:lvl>
    <w:lvl w:ilvl="4" w:tplc="BA8ABDA0">
      <w:start w:val="1"/>
      <w:numFmt w:val="bullet"/>
      <w:lvlText w:val="o"/>
      <w:lvlJc w:val="left"/>
      <w:pPr>
        <w:ind w:left="3600" w:hanging="360"/>
      </w:pPr>
      <w:rPr>
        <w:rFonts w:ascii="Courier New" w:hAnsi="Courier New" w:hint="default"/>
      </w:rPr>
    </w:lvl>
    <w:lvl w:ilvl="5" w:tplc="3BC2D46E">
      <w:start w:val="1"/>
      <w:numFmt w:val="bullet"/>
      <w:lvlText w:val=""/>
      <w:lvlJc w:val="left"/>
      <w:pPr>
        <w:ind w:left="4320" w:hanging="360"/>
      </w:pPr>
      <w:rPr>
        <w:rFonts w:ascii="Wingdings" w:hAnsi="Wingdings" w:hint="default"/>
      </w:rPr>
    </w:lvl>
    <w:lvl w:ilvl="6" w:tplc="FFC4BCF2">
      <w:start w:val="1"/>
      <w:numFmt w:val="bullet"/>
      <w:lvlText w:val=""/>
      <w:lvlJc w:val="left"/>
      <w:pPr>
        <w:ind w:left="5040" w:hanging="360"/>
      </w:pPr>
      <w:rPr>
        <w:rFonts w:ascii="Symbol" w:hAnsi="Symbol" w:hint="default"/>
      </w:rPr>
    </w:lvl>
    <w:lvl w:ilvl="7" w:tplc="3FEEED8E">
      <w:start w:val="1"/>
      <w:numFmt w:val="bullet"/>
      <w:lvlText w:val="o"/>
      <w:lvlJc w:val="left"/>
      <w:pPr>
        <w:ind w:left="5760" w:hanging="360"/>
      </w:pPr>
      <w:rPr>
        <w:rFonts w:ascii="Courier New" w:hAnsi="Courier New" w:hint="default"/>
      </w:rPr>
    </w:lvl>
    <w:lvl w:ilvl="8" w:tplc="E44275B4">
      <w:start w:val="1"/>
      <w:numFmt w:val="bullet"/>
      <w:lvlText w:val=""/>
      <w:lvlJc w:val="left"/>
      <w:pPr>
        <w:ind w:left="6480" w:hanging="360"/>
      </w:pPr>
      <w:rPr>
        <w:rFonts w:ascii="Wingdings" w:hAnsi="Wingdings" w:hint="default"/>
      </w:rPr>
    </w:lvl>
  </w:abstractNum>
  <w:abstractNum w:abstractNumId="28" w15:restartNumberingAfterBreak="0">
    <w:nsid w:val="5E9968D6"/>
    <w:multiLevelType w:val="multilevel"/>
    <w:tmpl w:val="70A0224C"/>
    <w:lvl w:ilvl="0">
      <w:start w:val="1"/>
      <w:numFmt w:val="decimal"/>
      <w:lvlText w:val="%1."/>
      <w:lvlJc w:val="left"/>
      <w:pPr>
        <w:ind w:left="360" w:hanging="360"/>
      </w:pPr>
    </w:lvl>
    <w:lvl w:ilvl="1">
      <w:start w:val="1"/>
      <w:numFmt w:val="decimal"/>
      <w:lvlText w:val="%1.%2"/>
      <w:lvlJc w:val="left"/>
      <w:pPr>
        <w:ind w:left="-131" w:hanging="720"/>
      </w:pPr>
    </w:lvl>
    <w:lvl w:ilvl="2">
      <w:start w:val="1"/>
      <w:numFmt w:val="decimal"/>
      <w:lvlText w:val="%1.%2.%3"/>
      <w:lvlJc w:val="left"/>
      <w:pPr>
        <w:ind w:left="-131" w:hanging="720"/>
      </w:pPr>
    </w:lvl>
    <w:lvl w:ilvl="3">
      <w:start w:val="1"/>
      <w:numFmt w:val="decimal"/>
      <w:lvlText w:val="%1.%2.%3.%4"/>
      <w:lvlJc w:val="left"/>
      <w:pPr>
        <w:ind w:left="229" w:hanging="1080"/>
      </w:pPr>
    </w:lvl>
    <w:lvl w:ilvl="4">
      <w:start w:val="1"/>
      <w:numFmt w:val="decimal"/>
      <w:lvlText w:val="%1.%2.%3.%4.%5"/>
      <w:lvlJc w:val="left"/>
      <w:pPr>
        <w:ind w:left="589" w:hanging="1440"/>
      </w:pPr>
    </w:lvl>
    <w:lvl w:ilvl="5">
      <w:start w:val="1"/>
      <w:numFmt w:val="decimal"/>
      <w:lvlText w:val="%1.%2.%3.%4.%5.%6"/>
      <w:lvlJc w:val="left"/>
      <w:pPr>
        <w:ind w:left="589" w:hanging="1440"/>
      </w:pPr>
    </w:lvl>
    <w:lvl w:ilvl="6">
      <w:start w:val="1"/>
      <w:numFmt w:val="decimal"/>
      <w:lvlText w:val="%1.%2.%3.%4.%5.%6.%7"/>
      <w:lvlJc w:val="left"/>
      <w:pPr>
        <w:ind w:left="949" w:hanging="1800"/>
      </w:pPr>
    </w:lvl>
    <w:lvl w:ilvl="7">
      <w:start w:val="1"/>
      <w:numFmt w:val="decimal"/>
      <w:lvlText w:val="%1.%2.%3.%4.%5.%6.%7.%8"/>
      <w:lvlJc w:val="left"/>
      <w:pPr>
        <w:ind w:left="1309" w:hanging="2160"/>
      </w:pPr>
    </w:lvl>
    <w:lvl w:ilvl="8">
      <w:start w:val="1"/>
      <w:numFmt w:val="decimal"/>
      <w:lvlText w:val="%1.%2.%3.%4.%5.%6.%7.%8.%9"/>
      <w:lvlJc w:val="left"/>
      <w:pPr>
        <w:ind w:left="1309" w:hanging="2160"/>
      </w:pPr>
    </w:lvl>
  </w:abstractNum>
  <w:abstractNum w:abstractNumId="29" w15:restartNumberingAfterBreak="0">
    <w:nsid w:val="5F3C4A9F"/>
    <w:multiLevelType w:val="hybridMultilevel"/>
    <w:tmpl w:val="587AB7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12F1194"/>
    <w:multiLevelType w:val="hybridMultilevel"/>
    <w:tmpl w:val="1C08BA6C"/>
    <w:lvl w:ilvl="0" w:tplc="04130001">
      <w:start w:val="1"/>
      <w:numFmt w:val="bullet"/>
      <w:pStyle w:val="Cijfers"/>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49D32AC"/>
    <w:multiLevelType w:val="hybridMultilevel"/>
    <w:tmpl w:val="FFFFFFFF"/>
    <w:lvl w:ilvl="0" w:tplc="AB52F62C">
      <w:numFmt w:val="bullet"/>
      <w:lvlText w:val="•"/>
      <w:lvlJc w:val="left"/>
      <w:pPr>
        <w:ind w:left="1065" w:hanging="705"/>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9F77450"/>
    <w:multiLevelType w:val="hybridMultilevel"/>
    <w:tmpl w:val="FFFFFFFF"/>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FBC46C5"/>
    <w:multiLevelType w:val="hybridMultilevel"/>
    <w:tmpl w:val="E1E0FD7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1330EE3"/>
    <w:multiLevelType w:val="hybridMultilevel"/>
    <w:tmpl w:val="AFCEEE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71107D0"/>
    <w:multiLevelType w:val="hybridMultilevel"/>
    <w:tmpl w:val="DC3226D6"/>
    <w:lvl w:ilvl="0" w:tplc="66207068">
      <w:start w:val="1"/>
      <w:numFmt w:val="decimal"/>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72920AD"/>
    <w:multiLevelType w:val="hybridMultilevel"/>
    <w:tmpl w:val="D3BEC8E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D964692"/>
    <w:multiLevelType w:val="hybridMultilevel"/>
    <w:tmpl w:val="23BC6E5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F37335D"/>
    <w:multiLevelType w:val="hybridMultilevel"/>
    <w:tmpl w:val="857C47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F466C69"/>
    <w:multiLevelType w:val="hybridMultilevel"/>
    <w:tmpl w:val="6D583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FD7259D"/>
    <w:multiLevelType w:val="hybridMultilevel"/>
    <w:tmpl w:val="3D08B0D0"/>
    <w:lvl w:ilvl="0" w:tplc="996AF8E2">
      <w:numFmt w:val="bullet"/>
      <w:lvlText w:val="-"/>
      <w:lvlJc w:val="left"/>
      <w:pPr>
        <w:ind w:left="720" w:hanging="360"/>
      </w:pPr>
      <w:rPr>
        <w:rFonts w:ascii="Arial" w:eastAsia="Palatino Linotype" w:hAnsi="Arial" w:cs="Aria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FE600DE"/>
    <w:multiLevelType w:val="hybridMultilevel"/>
    <w:tmpl w:val="D068BA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54366384">
    <w:abstractNumId w:val="17"/>
  </w:num>
  <w:num w:numId="2" w16cid:durableId="1864130092">
    <w:abstractNumId w:val="18"/>
  </w:num>
  <w:num w:numId="3" w16cid:durableId="995914153">
    <w:abstractNumId w:val="2"/>
  </w:num>
  <w:num w:numId="4" w16cid:durableId="1961184343">
    <w:abstractNumId w:val="3"/>
  </w:num>
  <w:num w:numId="5" w16cid:durableId="1296445809">
    <w:abstractNumId w:val="15"/>
  </w:num>
  <w:num w:numId="6" w16cid:durableId="255290740">
    <w:abstractNumId w:val="26"/>
  </w:num>
  <w:num w:numId="7" w16cid:durableId="831726123">
    <w:abstractNumId w:val="25"/>
  </w:num>
  <w:num w:numId="8" w16cid:durableId="459882652">
    <w:abstractNumId w:val="20"/>
  </w:num>
  <w:num w:numId="9" w16cid:durableId="1465847768">
    <w:abstractNumId w:val="19"/>
  </w:num>
  <w:num w:numId="10" w16cid:durableId="1232885720">
    <w:abstractNumId w:val="35"/>
  </w:num>
  <w:num w:numId="11" w16cid:durableId="421726139">
    <w:abstractNumId w:val="28"/>
  </w:num>
  <w:num w:numId="12" w16cid:durableId="1941133608">
    <w:abstractNumId w:val="37"/>
  </w:num>
  <w:num w:numId="13" w16cid:durableId="1908605822">
    <w:abstractNumId w:val="40"/>
  </w:num>
  <w:num w:numId="14" w16cid:durableId="1560819948">
    <w:abstractNumId w:val="8"/>
  </w:num>
  <w:num w:numId="15" w16cid:durableId="1945185473">
    <w:abstractNumId w:val="10"/>
  </w:num>
  <w:num w:numId="16" w16cid:durableId="1293098987">
    <w:abstractNumId w:val="27"/>
  </w:num>
  <w:num w:numId="17" w16cid:durableId="861363892">
    <w:abstractNumId w:val="38"/>
  </w:num>
  <w:num w:numId="18" w16cid:durableId="1334724981">
    <w:abstractNumId w:val="41"/>
  </w:num>
  <w:num w:numId="19" w16cid:durableId="1925994858">
    <w:abstractNumId w:val="29"/>
  </w:num>
  <w:num w:numId="20" w16cid:durableId="801928300">
    <w:abstractNumId w:val="39"/>
  </w:num>
  <w:num w:numId="21" w16cid:durableId="1871263583">
    <w:abstractNumId w:val="4"/>
  </w:num>
  <w:num w:numId="22" w16cid:durableId="712971800">
    <w:abstractNumId w:val="13"/>
  </w:num>
  <w:num w:numId="23" w16cid:durableId="1351881457">
    <w:abstractNumId w:val="24"/>
  </w:num>
  <w:num w:numId="24" w16cid:durableId="1405420111">
    <w:abstractNumId w:val="7"/>
  </w:num>
  <w:num w:numId="25" w16cid:durableId="1128352477">
    <w:abstractNumId w:val="16"/>
  </w:num>
  <w:num w:numId="26" w16cid:durableId="582880621">
    <w:abstractNumId w:val="1"/>
  </w:num>
  <w:num w:numId="27" w16cid:durableId="167061897">
    <w:abstractNumId w:val="12"/>
  </w:num>
  <w:num w:numId="28" w16cid:durableId="953250798">
    <w:abstractNumId w:val="31"/>
  </w:num>
  <w:num w:numId="29" w16cid:durableId="847839464">
    <w:abstractNumId w:val="23"/>
  </w:num>
  <w:num w:numId="30" w16cid:durableId="2146120397">
    <w:abstractNumId w:val="32"/>
  </w:num>
  <w:num w:numId="31" w16cid:durableId="1837108442">
    <w:abstractNumId w:val="34"/>
  </w:num>
  <w:num w:numId="32" w16cid:durableId="48503827">
    <w:abstractNumId w:val="22"/>
  </w:num>
  <w:num w:numId="33" w16cid:durableId="851258044">
    <w:abstractNumId w:val="14"/>
  </w:num>
  <w:num w:numId="34" w16cid:durableId="1141657201">
    <w:abstractNumId w:val="0"/>
  </w:num>
  <w:num w:numId="35" w16cid:durableId="1605916119">
    <w:abstractNumId w:val="9"/>
  </w:num>
  <w:num w:numId="36" w16cid:durableId="1443837241">
    <w:abstractNumId w:val="33"/>
  </w:num>
  <w:num w:numId="37" w16cid:durableId="2146921565">
    <w:abstractNumId w:val="36"/>
  </w:num>
  <w:num w:numId="38" w16cid:durableId="1734892791">
    <w:abstractNumId w:val="21"/>
  </w:num>
  <w:num w:numId="39" w16cid:durableId="1213077539">
    <w:abstractNumId w:val="30"/>
  </w:num>
  <w:num w:numId="40" w16cid:durableId="916935172">
    <w:abstractNumId w:val="5"/>
  </w:num>
  <w:num w:numId="41" w16cid:durableId="2074499248">
    <w:abstractNumId w:val="11"/>
  </w:num>
  <w:num w:numId="42" w16cid:durableId="13518767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E1C75"/>
    <w:rsid w:val="00022872"/>
    <w:rsid w:val="0006767F"/>
    <w:rsid w:val="0007313F"/>
    <w:rsid w:val="00076A59"/>
    <w:rsid w:val="000B32DA"/>
    <w:rsid w:val="0011208C"/>
    <w:rsid w:val="0014656D"/>
    <w:rsid w:val="001B03C9"/>
    <w:rsid w:val="001E6E56"/>
    <w:rsid w:val="001F3943"/>
    <w:rsid w:val="001F5DFF"/>
    <w:rsid w:val="00202440"/>
    <w:rsid w:val="002274AD"/>
    <w:rsid w:val="002357AE"/>
    <w:rsid w:val="0024473B"/>
    <w:rsid w:val="002B7D73"/>
    <w:rsid w:val="002D1BDF"/>
    <w:rsid w:val="00311D9C"/>
    <w:rsid w:val="0031791D"/>
    <w:rsid w:val="00320BD5"/>
    <w:rsid w:val="00342942"/>
    <w:rsid w:val="0036556A"/>
    <w:rsid w:val="0039695C"/>
    <w:rsid w:val="003E1C75"/>
    <w:rsid w:val="003E3636"/>
    <w:rsid w:val="00410337"/>
    <w:rsid w:val="004518C6"/>
    <w:rsid w:val="00466D39"/>
    <w:rsid w:val="0047012A"/>
    <w:rsid w:val="004C6B90"/>
    <w:rsid w:val="004D4822"/>
    <w:rsid w:val="004F2187"/>
    <w:rsid w:val="00502B84"/>
    <w:rsid w:val="0054289B"/>
    <w:rsid w:val="00543D29"/>
    <w:rsid w:val="00544F8F"/>
    <w:rsid w:val="0059198F"/>
    <w:rsid w:val="00592358"/>
    <w:rsid w:val="005A041B"/>
    <w:rsid w:val="005A3C84"/>
    <w:rsid w:val="005C50D5"/>
    <w:rsid w:val="005D4F7C"/>
    <w:rsid w:val="005D6451"/>
    <w:rsid w:val="005D7563"/>
    <w:rsid w:val="005F0161"/>
    <w:rsid w:val="00606793"/>
    <w:rsid w:val="00611F70"/>
    <w:rsid w:val="00612C75"/>
    <w:rsid w:val="006575EE"/>
    <w:rsid w:val="00671AFD"/>
    <w:rsid w:val="006D6613"/>
    <w:rsid w:val="006E5473"/>
    <w:rsid w:val="00713E39"/>
    <w:rsid w:val="00716319"/>
    <w:rsid w:val="007730D3"/>
    <w:rsid w:val="00790CD1"/>
    <w:rsid w:val="00793E86"/>
    <w:rsid w:val="007B6EF2"/>
    <w:rsid w:val="007C53D0"/>
    <w:rsid w:val="007E7796"/>
    <w:rsid w:val="00823579"/>
    <w:rsid w:val="00856BBB"/>
    <w:rsid w:val="00862124"/>
    <w:rsid w:val="00883348"/>
    <w:rsid w:val="00883CF9"/>
    <w:rsid w:val="0088564F"/>
    <w:rsid w:val="0089202B"/>
    <w:rsid w:val="008C3859"/>
    <w:rsid w:val="00911FE9"/>
    <w:rsid w:val="00921652"/>
    <w:rsid w:val="009616EE"/>
    <w:rsid w:val="0096715A"/>
    <w:rsid w:val="009A60A8"/>
    <w:rsid w:val="009B4605"/>
    <w:rsid w:val="00A110BB"/>
    <w:rsid w:val="00A357D6"/>
    <w:rsid w:val="00A361A7"/>
    <w:rsid w:val="00A36571"/>
    <w:rsid w:val="00A55F19"/>
    <w:rsid w:val="00A65787"/>
    <w:rsid w:val="00A84D89"/>
    <w:rsid w:val="00B333B0"/>
    <w:rsid w:val="00B41012"/>
    <w:rsid w:val="00B50AB2"/>
    <w:rsid w:val="00B60E28"/>
    <w:rsid w:val="00B766A5"/>
    <w:rsid w:val="00B90D88"/>
    <w:rsid w:val="00BA5626"/>
    <w:rsid w:val="00BB06AB"/>
    <w:rsid w:val="00BD088F"/>
    <w:rsid w:val="00C14CED"/>
    <w:rsid w:val="00C17EE2"/>
    <w:rsid w:val="00C22F08"/>
    <w:rsid w:val="00C24DC9"/>
    <w:rsid w:val="00C6456F"/>
    <w:rsid w:val="00C717FF"/>
    <w:rsid w:val="00CD1200"/>
    <w:rsid w:val="00CE1ECA"/>
    <w:rsid w:val="00CF4864"/>
    <w:rsid w:val="00CF5F10"/>
    <w:rsid w:val="00CF716F"/>
    <w:rsid w:val="00D201C4"/>
    <w:rsid w:val="00D2302C"/>
    <w:rsid w:val="00D2719A"/>
    <w:rsid w:val="00D371DE"/>
    <w:rsid w:val="00D40A86"/>
    <w:rsid w:val="00D4643F"/>
    <w:rsid w:val="00D7004F"/>
    <w:rsid w:val="00D818E6"/>
    <w:rsid w:val="00D908E4"/>
    <w:rsid w:val="00D922A5"/>
    <w:rsid w:val="00DC7966"/>
    <w:rsid w:val="00E06222"/>
    <w:rsid w:val="00E10CFE"/>
    <w:rsid w:val="00E13108"/>
    <w:rsid w:val="00E40942"/>
    <w:rsid w:val="00E54A24"/>
    <w:rsid w:val="00E929B4"/>
    <w:rsid w:val="00E96D71"/>
    <w:rsid w:val="00EE29FE"/>
    <w:rsid w:val="00F1628C"/>
    <w:rsid w:val="00F25A3B"/>
    <w:rsid w:val="00F27B5D"/>
    <w:rsid w:val="00F30AF6"/>
    <w:rsid w:val="00F72104"/>
    <w:rsid w:val="00F871AC"/>
    <w:rsid w:val="00FE1AE1"/>
    <w:rsid w:val="00FE307C"/>
    <w:rsid w:val="00FF05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78CBF6F"/>
  <w15:chartTrackingRefBased/>
  <w15:docId w15:val="{2B809EBD-07DE-43A5-96F7-BB520478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3E86"/>
    <w:pPr>
      <w:spacing w:after="0" w:line="240" w:lineRule="auto"/>
    </w:pPr>
    <w:rPr>
      <w:rFonts w:ascii="Arial" w:hAnsi="Arial"/>
    </w:rPr>
  </w:style>
  <w:style w:type="paragraph" w:styleId="Kop1">
    <w:name w:val="heading 1"/>
    <w:basedOn w:val="Standaard"/>
    <w:next w:val="Standaard"/>
    <w:link w:val="Kop1Char"/>
    <w:uiPriority w:val="9"/>
    <w:qFormat/>
    <w:rsid w:val="003E1C7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8856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D371D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uiPriority w:val="9"/>
    <w:unhideWhenUsed/>
    <w:qFormat/>
    <w:rsid w:val="00FE1AE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1C75"/>
    <w:rPr>
      <w:rFonts w:asciiTheme="majorHAnsi" w:eastAsiaTheme="majorEastAsia" w:hAnsiTheme="majorHAnsi" w:cstheme="majorBidi"/>
      <w:color w:val="365F91" w:themeColor="accent1" w:themeShade="BF"/>
      <w:sz w:val="32"/>
      <w:szCs w:val="32"/>
    </w:rPr>
  </w:style>
  <w:style w:type="paragraph" w:styleId="Titel">
    <w:name w:val="Title"/>
    <w:basedOn w:val="Standaard"/>
    <w:next w:val="Standaard"/>
    <w:link w:val="TitelChar"/>
    <w:uiPriority w:val="10"/>
    <w:qFormat/>
    <w:rsid w:val="003E1C75"/>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1C75"/>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88564F"/>
    <w:pPr>
      <w:tabs>
        <w:tab w:val="center" w:pos="4536"/>
        <w:tab w:val="right" w:pos="9072"/>
      </w:tabs>
    </w:pPr>
  </w:style>
  <w:style w:type="character" w:customStyle="1" w:styleId="KoptekstChar">
    <w:name w:val="Koptekst Char"/>
    <w:basedOn w:val="Standaardalinea-lettertype"/>
    <w:link w:val="Koptekst"/>
    <w:uiPriority w:val="99"/>
    <w:rsid w:val="0088564F"/>
    <w:rPr>
      <w:rFonts w:ascii="Arial" w:hAnsi="Arial"/>
    </w:rPr>
  </w:style>
  <w:style w:type="paragraph" w:styleId="Voettekst">
    <w:name w:val="footer"/>
    <w:basedOn w:val="Standaard"/>
    <w:link w:val="VoettekstChar"/>
    <w:uiPriority w:val="99"/>
    <w:unhideWhenUsed/>
    <w:rsid w:val="0088564F"/>
    <w:pPr>
      <w:tabs>
        <w:tab w:val="center" w:pos="4536"/>
        <w:tab w:val="right" w:pos="9072"/>
      </w:tabs>
    </w:pPr>
  </w:style>
  <w:style w:type="character" w:customStyle="1" w:styleId="VoettekstChar">
    <w:name w:val="Voettekst Char"/>
    <w:basedOn w:val="Standaardalinea-lettertype"/>
    <w:link w:val="Voettekst"/>
    <w:uiPriority w:val="99"/>
    <w:rsid w:val="0088564F"/>
    <w:rPr>
      <w:rFonts w:ascii="Arial" w:hAnsi="Arial"/>
    </w:rPr>
  </w:style>
  <w:style w:type="character" w:customStyle="1" w:styleId="Kop2Char">
    <w:name w:val="Kop 2 Char"/>
    <w:basedOn w:val="Standaardalinea-lettertype"/>
    <w:link w:val="Kop2"/>
    <w:uiPriority w:val="9"/>
    <w:rsid w:val="0088564F"/>
    <w:rPr>
      <w:rFonts w:asciiTheme="majorHAnsi" w:eastAsiaTheme="majorEastAsia" w:hAnsiTheme="majorHAnsi" w:cstheme="majorBidi"/>
      <w:color w:val="365F91" w:themeColor="accent1" w:themeShade="BF"/>
      <w:sz w:val="26"/>
      <w:szCs w:val="26"/>
    </w:rPr>
  </w:style>
  <w:style w:type="paragraph" w:styleId="Lijstalinea">
    <w:name w:val="List Paragraph"/>
    <w:basedOn w:val="Standaard"/>
    <w:link w:val="LijstalineaChar"/>
    <w:uiPriority w:val="34"/>
    <w:qFormat/>
    <w:rsid w:val="0088564F"/>
    <w:pPr>
      <w:ind w:left="720"/>
      <w:contextualSpacing/>
    </w:pPr>
  </w:style>
  <w:style w:type="paragraph" w:styleId="Kopvaninhoudsopgave">
    <w:name w:val="TOC Heading"/>
    <w:basedOn w:val="Kop1"/>
    <w:next w:val="Standaard"/>
    <w:uiPriority w:val="39"/>
    <w:unhideWhenUsed/>
    <w:qFormat/>
    <w:rsid w:val="00D201C4"/>
    <w:pPr>
      <w:spacing w:line="259" w:lineRule="auto"/>
      <w:outlineLvl w:val="9"/>
    </w:pPr>
    <w:rPr>
      <w:lang w:eastAsia="nl-NL"/>
    </w:rPr>
  </w:style>
  <w:style w:type="paragraph" w:styleId="Inhopg1">
    <w:name w:val="toc 1"/>
    <w:basedOn w:val="Standaard"/>
    <w:next w:val="Standaard"/>
    <w:autoRedefine/>
    <w:uiPriority w:val="39"/>
    <w:unhideWhenUsed/>
    <w:rsid w:val="0039695C"/>
    <w:pPr>
      <w:tabs>
        <w:tab w:val="left" w:pos="440"/>
        <w:tab w:val="right" w:leader="dot" w:pos="9062"/>
      </w:tabs>
      <w:spacing w:after="100"/>
    </w:pPr>
    <w:rPr>
      <w:rFonts w:cs="Arial"/>
      <w:b/>
      <w:bCs/>
      <w:noProof/>
      <w:color w:val="5F497A" w:themeColor="accent4" w:themeShade="BF"/>
    </w:rPr>
  </w:style>
  <w:style w:type="paragraph" w:styleId="Inhopg2">
    <w:name w:val="toc 2"/>
    <w:basedOn w:val="Standaard"/>
    <w:next w:val="Standaard"/>
    <w:autoRedefine/>
    <w:uiPriority w:val="39"/>
    <w:unhideWhenUsed/>
    <w:rsid w:val="00D201C4"/>
    <w:pPr>
      <w:spacing w:after="100"/>
      <w:ind w:left="220"/>
    </w:pPr>
  </w:style>
  <w:style w:type="character" w:styleId="Hyperlink">
    <w:name w:val="Hyperlink"/>
    <w:basedOn w:val="Standaardalinea-lettertype"/>
    <w:uiPriority w:val="99"/>
    <w:unhideWhenUsed/>
    <w:rsid w:val="00D201C4"/>
    <w:rPr>
      <w:color w:val="0000FF" w:themeColor="hyperlink"/>
      <w:u w:val="single"/>
    </w:rPr>
  </w:style>
  <w:style w:type="character" w:customStyle="1" w:styleId="Kop3Char">
    <w:name w:val="Kop 3 Char"/>
    <w:basedOn w:val="Standaardalinea-lettertype"/>
    <w:link w:val="Kop3"/>
    <w:uiPriority w:val="9"/>
    <w:rsid w:val="00D371DE"/>
    <w:rPr>
      <w:rFonts w:asciiTheme="majorHAnsi" w:eastAsiaTheme="majorEastAsia" w:hAnsiTheme="majorHAnsi" w:cstheme="majorBidi"/>
      <w:color w:val="243F60" w:themeColor="accent1" w:themeShade="7F"/>
      <w:sz w:val="24"/>
      <w:szCs w:val="24"/>
    </w:rPr>
  </w:style>
  <w:style w:type="paragraph" w:styleId="Inhopg3">
    <w:name w:val="toc 3"/>
    <w:basedOn w:val="Standaard"/>
    <w:next w:val="Standaard"/>
    <w:autoRedefine/>
    <w:uiPriority w:val="39"/>
    <w:unhideWhenUsed/>
    <w:rsid w:val="00D371DE"/>
    <w:pPr>
      <w:spacing w:after="100"/>
      <w:ind w:left="440"/>
    </w:pPr>
  </w:style>
  <w:style w:type="character" w:styleId="Tekstvantijdelijkeaanduiding">
    <w:name w:val="Placeholder Text"/>
    <w:basedOn w:val="Standaardalinea-lettertype"/>
    <w:uiPriority w:val="99"/>
    <w:semiHidden/>
    <w:rsid w:val="00D371DE"/>
    <w:rPr>
      <w:color w:val="808080"/>
    </w:rPr>
  </w:style>
  <w:style w:type="character" w:styleId="Verwijzingopmerking">
    <w:name w:val="annotation reference"/>
    <w:basedOn w:val="Standaardalinea-lettertype"/>
    <w:unhideWhenUsed/>
    <w:rsid w:val="00B60E28"/>
    <w:rPr>
      <w:sz w:val="16"/>
      <w:szCs w:val="16"/>
    </w:rPr>
  </w:style>
  <w:style w:type="paragraph" w:styleId="Tekstopmerking">
    <w:name w:val="annotation text"/>
    <w:basedOn w:val="Standaard"/>
    <w:link w:val="TekstopmerkingChar"/>
    <w:unhideWhenUsed/>
    <w:rsid w:val="00B60E28"/>
    <w:rPr>
      <w:sz w:val="20"/>
      <w:szCs w:val="20"/>
    </w:rPr>
  </w:style>
  <w:style w:type="character" w:customStyle="1" w:styleId="TekstopmerkingChar">
    <w:name w:val="Tekst opmerking Char"/>
    <w:basedOn w:val="Standaardalinea-lettertype"/>
    <w:link w:val="Tekstopmerking"/>
    <w:rsid w:val="00B60E28"/>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B60E28"/>
    <w:rPr>
      <w:b/>
      <w:bCs/>
    </w:rPr>
  </w:style>
  <w:style w:type="character" w:customStyle="1" w:styleId="OnderwerpvanopmerkingChar">
    <w:name w:val="Onderwerp van opmerking Char"/>
    <w:basedOn w:val="TekstopmerkingChar"/>
    <w:link w:val="Onderwerpvanopmerking"/>
    <w:uiPriority w:val="99"/>
    <w:semiHidden/>
    <w:rsid w:val="00B60E28"/>
    <w:rPr>
      <w:rFonts w:ascii="Arial" w:hAnsi="Arial"/>
      <w:b/>
      <w:bCs/>
      <w:sz w:val="20"/>
      <w:szCs w:val="20"/>
    </w:rPr>
  </w:style>
  <w:style w:type="character" w:customStyle="1" w:styleId="LijstalineaChar">
    <w:name w:val="Lijstalinea Char"/>
    <w:basedOn w:val="Standaardalinea-lettertype"/>
    <w:link w:val="Lijstalinea"/>
    <w:uiPriority w:val="34"/>
    <w:rsid w:val="005C50D5"/>
    <w:rPr>
      <w:rFonts w:ascii="Arial" w:hAnsi="Arial"/>
    </w:rPr>
  </w:style>
  <w:style w:type="paragraph" w:styleId="Geenafstand">
    <w:name w:val="No Spacing"/>
    <w:link w:val="GeenafstandChar"/>
    <w:uiPriority w:val="1"/>
    <w:qFormat/>
    <w:rsid w:val="005C50D5"/>
    <w:pPr>
      <w:spacing w:after="0" w:line="240" w:lineRule="auto"/>
    </w:pPr>
    <w:rPr>
      <w:rFonts w:ascii="Verdana" w:eastAsia="Calibri" w:hAnsi="Verdana" w:cs="Times New Roman"/>
      <w:sz w:val="20"/>
    </w:rPr>
  </w:style>
  <w:style w:type="character" w:customStyle="1" w:styleId="GeenafstandChar">
    <w:name w:val="Geen afstand Char"/>
    <w:basedOn w:val="Standaardalinea-lettertype"/>
    <w:link w:val="Geenafstand"/>
    <w:uiPriority w:val="1"/>
    <w:rsid w:val="005C50D5"/>
    <w:rPr>
      <w:rFonts w:ascii="Verdana" w:eastAsia="Calibri" w:hAnsi="Verdana" w:cs="Times New Roman"/>
      <w:sz w:val="20"/>
    </w:rPr>
  </w:style>
  <w:style w:type="character" w:styleId="Onopgelostemelding">
    <w:name w:val="Unresolved Mention"/>
    <w:basedOn w:val="Standaardalinea-lettertype"/>
    <w:uiPriority w:val="99"/>
    <w:semiHidden/>
    <w:unhideWhenUsed/>
    <w:rsid w:val="006575EE"/>
    <w:rPr>
      <w:color w:val="605E5C"/>
      <w:shd w:val="clear" w:color="auto" w:fill="E1DFDD"/>
    </w:rPr>
  </w:style>
  <w:style w:type="paragraph" w:customStyle="1" w:styleId="kop4motivering">
    <w:name w:val="kop 4 motivering"/>
    <w:basedOn w:val="Standaard"/>
    <w:qFormat/>
    <w:rsid w:val="00B90D88"/>
    <w:pPr>
      <w:spacing w:before="240" w:after="60"/>
      <w:ind w:left="229" w:hanging="1080"/>
      <w:outlineLvl w:val="2"/>
    </w:pPr>
    <w:rPr>
      <w:rFonts w:ascii="Verdana" w:eastAsia="Times New Roman" w:hAnsi="Verdana" w:cs="Times New Roman"/>
      <w:b/>
      <w:color w:val="4BACC6" w:themeColor="accent5"/>
      <w:sz w:val="24"/>
      <w:szCs w:val="20"/>
    </w:rPr>
  </w:style>
  <w:style w:type="character" w:customStyle="1" w:styleId="eop">
    <w:name w:val="eop"/>
    <w:basedOn w:val="Standaardalinea-lettertype"/>
    <w:rsid w:val="004518C6"/>
  </w:style>
  <w:style w:type="character" w:customStyle="1" w:styleId="Kop4Char">
    <w:name w:val="Kop 4 Char"/>
    <w:basedOn w:val="Standaardalinea-lettertype"/>
    <w:link w:val="Kop4"/>
    <w:uiPriority w:val="9"/>
    <w:rsid w:val="00FE1AE1"/>
    <w:rPr>
      <w:rFonts w:asciiTheme="majorHAnsi" w:eastAsiaTheme="majorEastAsia" w:hAnsiTheme="majorHAnsi" w:cstheme="majorBidi"/>
      <w:i/>
      <w:iCs/>
      <w:color w:val="365F91" w:themeColor="accent1" w:themeShade="BF"/>
    </w:rPr>
  </w:style>
  <w:style w:type="paragraph" w:customStyle="1" w:styleId="Cijfers">
    <w:name w:val="Cijfers"/>
    <w:basedOn w:val="Standaard"/>
    <w:uiPriority w:val="1"/>
    <w:qFormat/>
    <w:rsid w:val="00F27B5D"/>
    <w:pPr>
      <w:numPr>
        <w:numId w:val="39"/>
      </w:numPr>
      <w:spacing w:line="280" w:lineRule="atLeast"/>
    </w:pPr>
    <w:rPr>
      <w:rFonts w:ascii="Verdana" w:eastAsia="Calibri" w:hAnsi="Verdana" w:cs="Arial"/>
      <w:color w:val="7C00C8"/>
      <w:sz w:val="21"/>
      <w:szCs w:val="21"/>
    </w:rPr>
  </w:style>
  <w:style w:type="paragraph" w:customStyle="1" w:styleId="Bestemmingsplan">
    <w:name w:val="Bestemmingsplan"/>
    <w:basedOn w:val="Standaard"/>
    <w:link w:val="BestemmingsplanChar"/>
    <w:qFormat/>
    <w:rsid w:val="00BA5626"/>
    <w:pPr>
      <w:spacing w:before="120" w:after="120"/>
      <w:jc w:val="both"/>
    </w:pPr>
    <w:rPr>
      <w:rFonts w:ascii="Calibri" w:eastAsia="Calibri" w:hAnsi="Calibri" w:cs="Times New Roman"/>
      <w:sz w:val="20"/>
      <w:szCs w:val="16"/>
    </w:rPr>
  </w:style>
  <w:style w:type="character" w:customStyle="1" w:styleId="BestemmingsplanChar">
    <w:name w:val="Bestemmingsplan Char"/>
    <w:link w:val="Bestemmingsplan"/>
    <w:rsid w:val="00BA5626"/>
    <w:rPr>
      <w:rFonts w:ascii="Calibri" w:eastAsia="Calibri" w:hAnsi="Calibri" w:cs="Times New Roman"/>
      <w:sz w:val="20"/>
      <w:szCs w:val="16"/>
    </w:rPr>
  </w:style>
  <w:style w:type="paragraph" w:styleId="Inhopg4">
    <w:name w:val="toc 4"/>
    <w:basedOn w:val="Standaard"/>
    <w:next w:val="Standaard"/>
    <w:autoRedefine/>
    <w:uiPriority w:val="39"/>
    <w:unhideWhenUsed/>
    <w:rsid w:val="002274AD"/>
    <w:pPr>
      <w:spacing w:after="100" w:line="259" w:lineRule="auto"/>
      <w:ind w:left="660"/>
    </w:pPr>
    <w:rPr>
      <w:rFonts w:asciiTheme="minorHAnsi" w:eastAsiaTheme="minorEastAsia" w:hAnsiTheme="minorHAnsi"/>
      <w:kern w:val="2"/>
      <w:lang w:eastAsia="nl-NL"/>
      <w14:ligatures w14:val="standardContextual"/>
    </w:rPr>
  </w:style>
  <w:style w:type="paragraph" w:styleId="Inhopg5">
    <w:name w:val="toc 5"/>
    <w:basedOn w:val="Standaard"/>
    <w:next w:val="Standaard"/>
    <w:autoRedefine/>
    <w:uiPriority w:val="39"/>
    <w:unhideWhenUsed/>
    <w:rsid w:val="002274AD"/>
    <w:pPr>
      <w:spacing w:after="100" w:line="259" w:lineRule="auto"/>
      <w:ind w:left="880"/>
    </w:pPr>
    <w:rPr>
      <w:rFonts w:asciiTheme="minorHAnsi" w:eastAsiaTheme="minorEastAsia" w:hAnsiTheme="minorHAnsi"/>
      <w:kern w:val="2"/>
      <w:lang w:eastAsia="nl-NL"/>
      <w14:ligatures w14:val="standardContextual"/>
    </w:rPr>
  </w:style>
  <w:style w:type="paragraph" w:styleId="Inhopg6">
    <w:name w:val="toc 6"/>
    <w:basedOn w:val="Standaard"/>
    <w:next w:val="Standaard"/>
    <w:autoRedefine/>
    <w:uiPriority w:val="39"/>
    <w:unhideWhenUsed/>
    <w:rsid w:val="002274AD"/>
    <w:pPr>
      <w:spacing w:after="100" w:line="259" w:lineRule="auto"/>
      <w:ind w:left="1100"/>
    </w:pPr>
    <w:rPr>
      <w:rFonts w:asciiTheme="minorHAnsi" w:eastAsiaTheme="minorEastAsia" w:hAnsiTheme="minorHAnsi"/>
      <w:kern w:val="2"/>
      <w:lang w:eastAsia="nl-NL"/>
      <w14:ligatures w14:val="standardContextual"/>
    </w:rPr>
  </w:style>
  <w:style w:type="paragraph" w:styleId="Inhopg7">
    <w:name w:val="toc 7"/>
    <w:basedOn w:val="Standaard"/>
    <w:next w:val="Standaard"/>
    <w:autoRedefine/>
    <w:uiPriority w:val="39"/>
    <w:unhideWhenUsed/>
    <w:rsid w:val="002274AD"/>
    <w:pPr>
      <w:spacing w:after="100" w:line="259" w:lineRule="auto"/>
      <w:ind w:left="1320"/>
    </w:pPr>
    <w:rPr>
      <w:rFonts w:asciiTheme="minorHAnsi" w:eastAsiaTheme="minorEastAsia" w:hAnsiTheme="minorHAnsi"/>
      <w:kern w:val="2"/>
      <w:lang w:eastAsia="nl-NL"/>
      <w14:ligatures w14:val="standardContextual"/>
    </w:rPr>
  </w:style>
  <w:style w:type="paragraph" w:styleId="Inhopg8">
    <w:name w:val="toc 8"/>
    <w:basedOn w:val="Standaard"/>
    <w:next w:val="Standaard"/>
    <w:autoRedefine/>
    <w:uiPriority w:val="39"/>
    <w:unhideWhenUsed/>
    <w:rsid w:val="002274AD"/>
    <w:pPr>
      <w:spacing w:after="100" w:line="259" w:lineRule="auto"/>
      <w:ind w:left="1540"/>
    </w:pPr>
    <w:rPr>
      <w:rFonts w:asciiTheme="minorHAnsi" w:eastAsiaTheme="minorEastAsia" w:hAnsiTheme="minorHAnsi"/>
      <w:kern w:val="2"/>
      <w:lang w:eastAsia="nl-NL"/>
      <w14:ligatures w14:val="standardContextual"/>
    </w:rPr>
  </w:style>
  <w:style w:type="paragraph" w:styleId="Inhopg9">
    <w:name w:val="toc 9"/>
    <w:basedOn w:val="Standaard"/>
    <w:next w:val="Standaard"/>
    <w:autoRedefine/>
    <w:uiPriority w:val="39"/>
    <w:unhideWhenUsed/>
    <w:rsid w:val="002274AD"/>
    <w:pPr>
      <w:spacing w:after="100" w:line="259" w:lineRule="auto"/>
      <w:ind w:left="1760"/>
    </w:pPr>
    <w:rPr>
      <w:rFonts w:asciiTheme="minorHAnsi" w:eastAsiaTheme="minorEastAsia" w:hAnsiTheme="minorHAnsi"/>
      <w:kern w:val="2"/>
      <w:lang w:eastAsia="nl-NL"/>
      <w14:ligatures w14:val="standardContextual"/>
    </w:rPr>
  </w:style>
  <w:style w:type="paragraph" w:styleId="Revisie">
    <w:name w:val="Revision"/>
    <w:hidden/>
    <w:uiPriority w:val="99"/>
    <w:semiHidden/>
    <w:rsid w:val="00D922A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6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watertoets.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pagsprtl01.noordoostpoldernet.nl/portal/apps/webappviewer/index.html?id=b43b7ed7c6a347389a1ba82eaf1d9f7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mgevingswet.overheid.nl/regels-op-de-kaart/viewer/(documentresult//rechter-paneel:document/%2Fakn%2Fnl%2Fact%2Fpv24%2F2022%2Fomgevingsverordening/plekinfo)?geodocId=akn-nl-act-pv24-2022-omgevingsverordening-1" TargetMode="External"/><Relationship Id="rId4" Type="http://schemas.openxmlformats.org/officeDocument/2006/relationships/settings" Target="settings.xml"/><Relationship Id="rId9" Type="http://schemas.openxmlformats.org/officeDocument/2006/relationships/hyperlink" Target="https://flevoland.tercera-go.nl/MapViewer/Default.aspx?id=NLIMRO9924GeconsOPFlevoland-GV01"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3E33C-5183-4648-A512-346FF7E00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35</Pages>
  <Words>11349</Words>
  <Characters>62420</Characters>
  <Application>Microsoft Office Word</Application>
  <DocSecurity>0</DocSecurity>
  <Lines>520</Lines>
  <Paragraphs>147</Paragraphs>
  <ScaleCrop>false</ScaleCrop>
  <HeadingPairs>
    <vt:vector size="2" baseType="variant">
      <vt:variant>
        <vt:lpstr>Titel</vt:lpstr>
      </vt:variant>
      <vt:variant>
        <vt:i4>1</vt:i4>
      </vt:variant>
    </vt:vector>
  </HeadingPairs>
  <TitlesOfParts>
    <vt:vector size="1" baseType="lpstr">
      <vt:lpstr/>
    </vt:vector>
  </TitlesOfParts>
  <Company>Company</Company>
  <LinksUpToDate>false</LinksUpToDate>
  <CharactersWithSpaces>73622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Sevda Özdemir</dc:creator>
  <cp:keywords/>
  <dc:description/>
  <cp:lastModifiedBy>Sevda Özdemir</cp:lastModifiedBy>
  <cp:revision>61</cp:revision>
  <dcterms:created xsi:type="dcterms:W3CDTF">2024-06-17T10:10:00Z</dcterms:created>
  <dcterms:modified xsi:type="dcterms:W3CDTF">2024-10-07T08:33:00Z</dcterms:modified>
</cp:coreProperties>
</file>